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E119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E1196" w:rsidRDefault="00BE1196">
            <w:pPr>
              <w:pStyle w:val="ConsPlusTitlePage0"/>
            </w:pPr>
          </w:p>
        </w:tc>
      </w:tr>
      <w:tr w:rsidR="00BE119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1196" w:rsidRDefault="00A272BF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Ростехнадзора</w:t>
            </w:r>
            <w:proofErr w:type="spellEnd"/>
            <w:r>
              <w:rPr>
                <w:sz w:val="48"/>
              </w:rPr>
              <w:t xml:space="preserve"> от 13.11.2020 N 440</w:t>
            </w:r>
            <w:r>
              <w:rPr>
                <w:sz w:val="48"/>
              </w:rPr>
              <w:br/>
              <w:t>"Об утверждении Федеральных норм и правил в области промышленной безопасности "</w:t>
            </w:r>
            <w:r>
              <w:rPr>
                <w:sz w:val="48"/>
              </w:rPr>
              <w:t>Обеспечение промышленной безопасности при организации работ на опасных производственных объектах горно-металлургической промышленности"</w:t>
            </w:r>
            <w:r>
              <w:rPr>
                <w:sz w:val="48"/>
              </w:rPr>
              <w:br/>
              <w:t>(Зарегистрировано в Минюсте России 23.12.2020 N 61750)</w:t>
            </w:r>
          </w:p>
        </w:tc>
      </w:tr>
      <w:tr w:rsidR="00BE119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E1196" w:rsidRDefault="00BE1196">
            <w:pPr>
              <w:pStyle w:val="ConsPlusTitlePage0"/>
              <w:jc w:val="center"/>
            </w:pPr>
          </w:p>
        </w:tc>
      </w:tr>
    </w:tbl>
    <w:p w:rsidR="00BE1196" w:rsidRDefault="00BE1196">
      <w:pPr>
        <w:pStyle w:val="ConsPlusNormal0"/>
        <w:sectPr w:rsidR="00BE11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E1196" w:rsidRDefault="00BE1196">
      <w:pPr>
        <w:pStyle w:val="ConsPlusNormal0"/>
        <w:jc w:val="both"/>
        <w:outlineLvl w:val="0"/>
      </w:pPr>
    </w:p>
    <w:p w:rsidR="00BE1196" w:rsidRDefault="00A272BF">
      <w:pPr>
        <w:pStyle w:val="ConsPlusNormal0"/>
        <w:outlineLvl w:val="0"/>
      </w:pPr>
      <w:r>
        <w:t>Зарегистрировано в Минюсте России 23 декабря 2020 г. N 61750</w:t>
      </w:r>
    </w:p>
    <w:p w:rsidR="00BE1196" w:rsidRDefault="00BE119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</w:pPr>
      <w:r>
        <w:t>ФЕДЕРАЛЬНАЯ СЛУЖБА ПО ЭКОЛОГИЧЕСКОМУ, ТЕХНОЛОГИЧЕСКОМУ</w:t>
      </w:r>
    </w:p>
    <w:p w:rsidR="00BE1196" w:rsidRDefault="00A272BF">
      <w:pPr>
        <w:pStyle w:val="ConsPlusTitle0"/>
        <w:jc w:val="center"/>
      </w:pPr>
      <w:r>
        <w:t>И АТОМНОМУ НАДЗОРУ</w:t>
      </w:r>
    </w:p>
    <w:p w:rsidR="00BE1196" w:rsidRDefault="00BE1196">
      <w:pPr>
        <w:pStyle w:val="ConsPlusTitle0"/>
        <w:jc w:val="both"/>
      </w:pPr>
    </w:p>
    <w:p w:rsidR="00BE1196" w:rsidRDefault="00A272BF">
      <w:pPr>
        <w:pStyle w:val="ConsPlusTitle0"/>
        <w:jc w:val="center"/>
      </w:pPr>
      <w:r>
        <w:t>ПРИКАЗ</w:t>
      </w:r>
    </w:p>
    <w:p w:rsidR="00BE1196" w:rsidRDefault="00A272BF">
      <w:pPr>
        <w:pStyle w:val="ConsPlusTitle0"/>
        <w:jc w:val="center"/>
      </w:pPr>
      <w:r>
        <w:t>от 13 ноября 2020 г. N 440</w:t>
      </w:r>
    </w:p>
    <w:p w:rsidR="00BE1196" w:rsidRDefault="00BE1196">
      <w:pPr>
        <w:pStyle w:val="ConsPlusTitle0"/>
        <w:jc w:val="both"/>
      </w:pPr>
    </w:p>
    <w:p w:rsidR="00BE1196" w:rsidRDefault="00A272BF">
      <w:pPr>
        <w:pStyle w:val="ConsPlusTitle0"/>
        <w:jc w:val="center"/>
      </w:pPr>
      <w:r>
        <w:t>ОБ УТВЕРЖДЕНИИ ФЕДЕРАЛЬНЫХ НОРМ И ПРАВИЛ</w:t>
      </w:r>
    </w:p>
    <w:p w:rsidR="00BE1196" w:rsidRDefault="00A272BF">
      <w:pPr>
        <w:pStyle w:val="ConsPlusTitle0"/>
        <w:jc w:val="center"/>
      </w:pPr>
      <w:r>
        <w:t>В ОБЛАСТИ ПРОМЫШЛЕННОЙ БЕЗОПАСНОСТИ "ОБЕСП</w:t>
      </w:r>
      <w:r>
        <w:t>ЕЧЕНИЕ</w:t>
      </w:r>
    </w:p>
    <w:p w:rsidR="00BE1196" w:rsidRDefault="00A272BF">
      <w:pPr>
        <w:pStyle w:val="ConsPlusTitle0"/>
        <w:jc w:val="center"/>
      </w:pPr>
      <w:r>
        <w:t>ПРОМЫШЛЕННОЙ БЕЗОПАСНОСТИ ПРИ ОРГАНИЗАЦИИ РАБОТ</w:t>
      </w:r>
    </w:p>
    <w:p w:rsidR="00BE1196" w:rsidRDefault="00A272BF">
      <w:pPr>
        <w:pStyle w:val="ConsPlusTitle0"/>
        <w:jc w:val="center"/>
      </w:pPr>
      <w:r>
        <w:t>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ГОРНО-МЕТАЛЛУРГИЧЕСКОЙ ПРОМЫШЛЕННОСТИ"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Постановление Правительства РФ от 30.07.2004 N 401 (ред. от 06.12.2021) &quot;О Федеральной службе по экологическому, технологическому и атомному надзору&quot; {КонсультантПлюс}">
        <w:r>
          <w:rPr>
            <w:color w:val="0000FF"/>
          </w:rPr>
          <w:t>подпунктом 5.2.2.16(1)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</w:t>
      </w:r>
      <w:r>
        <w:t>ерации, 2004, N 32, ст. 3348; 2020, N 27, ст. 4248), приказываю: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3" w:tooltip="ФЕДЕРАЛЬНЫЕ НОРМЫ И ПРАВИЛА">
        <w:r>
          <w:rPr>
            <w:color w:val="0000FF"/>
          </w:rPr>
          <w:t>Федеральные нормы и правила</w:t>
        </w:r>
      </w:hyperlink>
      <w:r>
        <w:t xml:space="preserve"> в области промышленной безопасности "Обеспечение промышленной безопасности при </w:t>
      </w:r>
      <w:r>
        <w:t>организации работ на опасных производственных объектах горно-металлургической промышленности".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Руководитель</w:t>
      </w:r>
    </w:p>
    <w:p w:rsidR="00BE1196" w:rsidRDefault="00A272BF">
      <w:pPr>
        <w:pStyle w:val="ConsPlusNormal0"/>
        <w:jc w:val="right"/>
      </w:pPr>
      <w:r>
        <w:t>А.В.АЛЕШИН</w:t>
      </w: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0"/>
      </w:pPr>
      <w:r>
        <w:t>Утверждены</w:t>
      </w:r>
    </w:p>
    <w:p w:rsidR="00BE1196" w:rsidRDefault="00A272BF">
      <w:pPr>
        <w:pStyle w:val="ConsPlusNormal0"/>
        <w:jc w:val="right"/>
      </w:pPr>
      <w:r>
        <w:t>приказом Федеральной службы</w:t>
      </w:r>
    </w:p>
    <w:p w:rsidR="00BE1196" w:rsidRDefault="00A272BF">
      <w:pPr>
        <w:pStyle w:val="ConsPlusNormal0"/>
        <w:jc w:val="right"/>
      </w:pPr>
      <w:r>
        <w:t>по эк</w:t>
      </w:r>
      <w:r>
        <w:t>ологическому, технологическому</w:t>
      </w:r>
    </w:p>
    <w:p w:rsidR="00BE1196" w:rsidRDefault="00A272BF">
      <w:pPr>
        <w:pStyle w:val="ConsPlusNormal0"/>
        <w:jc w:val="right"/>
      </w:pPr>
      <w:r>
        <w:t>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</w:pPr>
      <w:bookmarkStart w:id="0" w:name="P33"/>
      <w:bookmarkEnd w:id="0"/>
      <w:r>
        <w:t>ФЕДЕРАЛЬНЫЕ НОРМЫ И ПРАВИЛА</w:t>
      </w:r>
    </w:p>
    <w:p w:rsidR="00BE1196" w:rsidRDefault="00A272BF">
      <w:pPr>
        <w:pStyle w:val="ConsPlusTitle0"/>
        <w:jc w:val="center"/>
      </w:pPr>
      <w:r>
        <w:t>В ОБЛАСТИ ПРОМЫШЛЕННОЙ БЕЗОПАСНОСТИ "ОБЕСПЕЧЕНИЕ</w:t>
      </w:r>
    </w:p>
    <w:p w:rsidR="00BE1196" w:rsidRDefault="00A272BF">
      <w:pPr>
        <w:pStyle w:val="ConsPlusTitle0"/>
        <w:jc w:val="center"/>
      </w:pPr>
      <w:r>
        <w:t>ПРОМЫШЛЕННОЙ БЕЗОПАСНОСТИ ПРИ ОРГАНИЗАЦИИ РАБОТ</w:t>
      </w:r>
    </w:p>
    <w:p w:rsidR="00BE1196" w:rsidRDefault="00A272BF">
      <w:pPr>
        <w:pStyle w:val="ConsPlusTitle0"/>
        <w:jc w:val="center"/>
      </w:pPr>
      <w:r>
        <w:t>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ГОРНО-МЕТАЛЛУРГИЧЕСКОЙ ПРОМЫШЛЕННОСТИ"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I. Общие положения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1. Настоящие федеральные нормы и правила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</w:t>
      </w:r>
      <w:r>
        <w:t>й промышленности" (далее - Правила) устанавливают требования к осуществлению деятельности в области промышленной безопасности и безопасному ведению работ на опасных производственных объектах горно-металлургических производств, на которых: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ведутся работы по получению, транспортированию, использованию расплавов черных и цветных металлов, сплавов на основе этих расплавов;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ведутся горные работы и работы по обогащению полезных ископаемых;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получаются, используются, перерабатываются, образуются, х</w:t>
      </w:r>
      <w:r>
        <w:t>ранятся, транспортируются, уничтожаются опасные вещества;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используются стационарно установленные грузоподъемные механизмы;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используется оборудование, работающее под избыточным давлением.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II. Организация работ 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</w:t>
      </w:r>
      <w:r>
        <w:t>аллургических производств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 xml:space="preserve">2. К работам на ОПО (список сокращений приведен в </w:t>
      </w:r>
      <w:hyperlink w:anchor="P428" w:tooltip="СПИСОК СОКРАЩЕНИЙ">
        <w:r>
          <w:rPr>
            <w:color w:val="0000FF"/>
          </w:rPr>
          <w:t>приложении N 1</w:t>
        </w:r>
      </w:hyperlink>
      <w:r>
        <w:t xml:space="preserve"> к Правилам) горно-металлургических производств относятся: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а) постоянные работы, выполняемые в соответствии с докум</w:t>
      </w:r>
      <w:r>
        <w:t>ентированной процедурой (инструкцией, картой, регламентом), принятой в организации;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б) работы повышенной опасности (сложные, разовые, уникальные);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в) работы, связанные с аварийными ситуациями.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3. Требования безопасности к постоянной работе устанавливаются </w:t>
      </w:r>
      <w:r>
        <w:t>с учетом производственной документации, в соответствии с которой осуществляются технологический процесс и работа оборудования.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4. Организация самостоятельно определяет и применяет меры безопасности для регулирования безопасности работ повышенной опасности.</w:t>
      </w:r>
      <w:r>
        <w:t xml:space="preserve"> К этим мерам относятся: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а) организация работ по наряду-допуску;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б) организация работ по акту-допуску;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в) разработка: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проекта организации работ;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проекта производства работ;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проекта организации строительства;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программного обеспечения, устанавливающего алгоритм действий для всех участников организации;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инструкции ведения работ;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сетевых графиков, использующих принцип, ориентирующий на отсутствие пересечений опасных операций во времени и в пространстве;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перечня ра</w:t>
      </w:r>
      <w:r>
        <w:t>бот повышенной опасности;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г) применение: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замковой защитной блокировки;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жетон-бирок;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ключей-бирок;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ключей-запрета;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замков;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сигнальных цветов;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знаков безопасности;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сигнальной разметки;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ограждений;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наблюдателей, оцеплений опасных мест.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Работы повышенной опасн</w:t>
      </w:r>
      <w:r>
        <w:t>ости на объектах ведения горных работ и переработки твердых полезных ископаемых оформляются с обязательной выдачей наряда-допуска.</w:t>
      </w:r>
    </w:p>
    <w:p w:rsidR="00BE1196" w:rsidRDefault="00A272BF">
      <w:pPr>
        <w:pStyle w:val="ConsPlusNormal0"/>
        <w:spacing w:before="200"/>
        <w:ind w:firstLine="540"/>
        <w:jc w:val="both"/>
      </w:pPr>
      <w:bookmarkStart w:id="1" w:name="P79"/>
      <w:bookmarkEnd w:id="1"/>
      <w:r>
        <w:t>5. Работы, связанные с аварийными ситуациями, выполняются в соответствии с планами мероприятий по ликвидации и локализации по</w:t>
      </w:r>
      <w:r>
        <w:t>следствий аварий, а также с другой производственной документацией или информацией, полученной при обучении работников поведению в аварийных ситуациях.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6. В случае аварии, до устранения прямой угрозы причинения вреда жизни или имуществу лиц, работы по локал</w:t>
      </w:r>
      <w:r>
        <w:t xml:space="preserve">изации и ликвидации последствий аварий могут проводиться без оформления требуемых обязательных организационно-технических мероприятий по безопасности работ, указанных в </w:t>
      </w:r>
      <w:hyperlink w:anchor="P79" w:tooltip="5. Работы, связанные с аварийными ситуациями, выполняются в соответствии с планами мероприятий по ликвидации и локализации последствий аварий, а также с другой производственной документацией или информацией, полученной при обучении работников поведению в авари">
        <w:r>
          <w:rPr>
            <w:color w:val="0000FF"/>
          </w:rPr>
          <w:t>пункте 5</w:t>
        </w:r>
      </w:hyperlink>
      <w:r>
        <w:t xml:space="preserve"> Правил.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7. Классификация работ в отношении</w:t>
      </w:r>
      <w:r>
        <w:t xml:space="preserve"> организации безопасности работ, проводимых на технологическом оборудовании, включает разделение на работы, связанные с поддержанием технологического процесса, проводимые в процессе текущей эксплуатации с возможностью проведения работ без остановки оборудо</w:t>
      </w:r>
      <w:r>
        <w:t>вания, и ремонтно-строительные работы, для проведения которых необходимо остановить технологическое оборудование.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8. При выполнении работ, связанных с поддержанием технологического процесса, допускается не отключать оборудование от источников энергии.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III</w:t>
      </w:r>
      <w:r>
        <w:t>. Организация работ, связанных с поддержанием</w:t>
      </w:r>
    </w:p>
    <w:p w:rsidR="00BE1196" w:rsidRDefault="00A272BF">
      <w:pPr>
        <w:pStyle w:val="ConsPlusTitle0"/>
        <w:jc w:val="center"/>
      </w:pPr>
      <w:r>
        <w:t>технологического процесса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9. К работам, связанным с поддержанием технологического процесса (проводимым в процессе текущей эксплуатации), относятся: пусконаладочные работы, работы по текущему ремонту и обслуживанию (содержанию) оборудования (далее - работы по обслуживанию оборудован</w:t>
      </w:r>
      <w:r>
        <w:t xml:space="preserve">ия), </w:t>
      </w:r>
      <w:proofErr w:type="spellStart"/>
      <w:r>
        <w:t>ЗиС</w:t>
      </w:r>
      <w:proofErr w:type="spellEnd"/>
      <w:r>
        <w:t>, по техническому перевооружению, консервации, ликвидации и монтажу.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10. Работы по обслуживанию оборудования проводятся на основании требований, установленных в производственной документации.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11. Графики выполнения работ по обслуживанию оборудования составляются с учетом требований производственной документации по ведению технологического процесса.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12. Информация о выполнении работ по обслуживанию оборудования и замеченных неисправностях или от</w:t>
      </w:r>
      <w:r>
        <w:t>клонениях от нормальной эксплуатации оборудования, при которых пределы работы технического состояния оборудования не соответствуют требованиям проектной (конструкторской) документации, документации завода-изготовителя с учетом требований и допусков произво</w:t>
      </w:r>
      <w:r>
        <w:t>дственной документации при проведении работ по обслуживанию оборудования, должна доводиться до технологического персонала. Форма ведения записей определяется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13. До начала работ по обсл</w:t>
      </w:r>
      <w:r>
        <w:t>уживанию оборудования эксплуатирующая организация должна определить требования к организации и проведению работ по техническому обслуживанию, и назначать работников, ответственных за безопасное производство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14. Эксплуатирующая организация должна наз</w:t>
      </w:r>
      <w:r>
        <w:t xml:space="preserve">начать работников, ответственных за техническое состояние оборудования, </w:t>
      </w:r>
      <w:proofErr w:type="spellStart"/>
      <w:r>
        <w:t>ЗиС</w:t>
      </w:r>
      <w:proofErr w:type="spellEnd"/>
      <w:r>
        <w:t>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15. Для производства работ по обслуживанию оборудования подрядные организации допускаются на объект при наличии организационно-распорядительной документации на выполнение работ, с</w:t>
      </w:r>
      <w:r>
        <w:t>огласованной с эксплуатирующей организацией.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16. Руководители и специалисты подрядной организации, принимающие участие в организации и выполнении работ, должны быть аттестованы в области промышленной безопасности, соответствующей виду деятельности (выполня</w:t>
      </w:r>
      <w:r>
        <w:t>емой работе).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До начала производства работ по обслуживанию оборудования составляются списки работников с указанием их деятельности в рамках выполняемых работ и квалификационных характеристик. Копии указанных документов должны предоставляться начальнику стр</w:t>
      </w:r>
      <w:r>
        <w:t>уктурного подразделения эксплуатирующей организации (установленная внутренними распорядительными документами организации единица организационной структуры) для осуществления на их основании допуска работников и взаимодействия эксплуатационных и обслуживающ</w:t>
      </w:r>
      <w:r>
        <w:t>их служб при выполнении работ.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IV. Организация ремонтно-строительных работ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17. Ремонтно-строительные работы, проводимые на объекте или строительной площадке эксплуатирующей организации, проводятся с отключением источников энергии от действующего технолог</w:t>
      </w:r>
      <w:r>
        <w:t>ического оборудования. Допускается частичное (неполное) отключение оборудования от источников энергии.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18. Ремонтно-строительные работы, проводимые в рамках работ по строительству, реконструкции, техническому перевооружению, консервации, ликвидации, капита</w:t>
      </w:r>
      <w:r>
        <w:t>льным и текущим ремонтам, осуществляются организациями в соответствии с графиками проведения ремонта (строительства).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19. Эксплуатирующая организация (заказчик) в зависимости от объема и сложности ремонта назначает начальника ремонта (строительства) или пр</w:t>
      </w:r>
      <w:r>
        <w:t>едлагает назначить начальника ремонта (строительства) из работников подрядной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20. Начальник ремонта (строительства) должен обеспечивать организацию безопасного выполнения работ путем: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а) взаимодействия внутренних служб организаций в области об</w:t>
      </w:r>
      <w:r>
        <w:t>еспечения производственной безопасности;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б) контроля за организацией и выполнением согласованных условий производства работ, соблюдением графика работ, контроля за ведением журнала совместных и совмещенных работ (рекомендуемый образец приведен в </w:t>
      </w:r>
      <w:hyperlink w:anchor="P458" w:tooltip="ЖУРНАЛ СОВМЕСТНЫХ И СОВМЕЩЕННЫХ РАБОТ">
        <w:r>
          <w:rPr>
            <w:color w:val="0000FF"/>
          </w:rPr>
          <w:t>приложении N 2</w:t>
        </w:r>
      </w:hyperlink>
      <w:r>
        <w:t xml:space="preserve"> к Правилам), за ведением журнала по контролю исполнения мероприятий по обеспечению безопасных условий труда и устранению выявленных нарушений (несоответствий, рисков). Журнал должен</w:t>
      </w:r>
      <w:r>
        <w:t xml:space="preserve"> храниться в течение 6 месяцев со дня внесения последней записи.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в) организации контроля за соблюдением организациями требований промышленной безопасности.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21. Эксплуатирующая организация (заказчик) определяет схему организации ремонтно-строительных работ.</w:t>
      </w:r>
      <w:r>
        <w:t xml:space="preserve"> При организации ремонтно-строительных работ с функцией генерального подрядчика, генеральным подрядчиком должна быть подрядная или эксплуатирующая организация.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22. Передача объектов в работу и их приемка производятся в соответствии с требованиями, установл</w:t>
      </w:r>
      <w:r>
        <w:t>енными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23. До начала ремонтно-строительных работ эксплуатирующая организация издает распорядительный документ, в котором указываются: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а) название работы;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б) задание на выполнение работы</w:t>
      </w:r>
      <w:r>
        <w:t>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в) участники выполнения работ (структурные подразделения, подрядные и субподрядные организации);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г) начальник ремонта (строительства), его заместители (представители сторонних организаций - по согласованию);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д) генеральный подрядчик (организация подрядчика - по согласованию);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е) информация по организации выполнения ремонтно-строительных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24. Генеральный подрядчик до начала работ на опасном производственном объекте получает у подрядчика информацию о его д</w:t>
      </w:r>
      <w:r>
        <w:t xml:space="preserve">еятельности в сфере промышленной безопасности (рекомендуемый образец приведен в </w:t>
      </w:r>
      <w:hyperlink w:anchor="P539" w:tooltip="                                 Сведения">
        <w:r>
          <w:rPr>
            <w:color w:val="0000FF"/>
          </w:rPr>
          <w:t>приложении N 3</w:t>
        </w:r>
      </w:hyperlink>
      <w:r>
        <w:t xml:space="preserve"> к Правилам) для определения соответствия подрядной организации требованиям в области пр</w:t>
      </w:r>
      <w:r>
        <w:t>омышленной безопасности и организации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25. В случае выполнения работ генеральным подрядчиком на объекте (территории) эксплуатирующей организации, эксплуатирующая организация должна контролировать безопасное выполнение работ субподрядчиков, не вмешива</w:t>
      </w:r>
      <w:r>
        <w:t>ясь в их хозяйственную деятельность.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26. Ремонтно-строительные работы проводятся в соответствии с разработанными документами на проведение этих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27. До проведения ремонтно-строительных работ оформляется перечень опасных факторов, проявление которых в</w:t>
      </w:r>
      <w:r>
        <w:t xml:space="preserve">озможно на участке проведения работ, и мероприятия по управлению опасными факторами (рекомендуемый образец приведен в </w:t>
      </w:r>
      <w:hyperlink w:anchor="P599" w:tooltip="Перечень">
        <w:r>
          <w:rPr>
            <w:color w:val="0000FF"/>
          </w:rPr>
          <w:t>приложении N 4</w:t>
        </w:r>
      </w:hyperlink>
      <w:r>
        <w:t xml:space="preserve"> к Правилам).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28. Работники, принимающие участие в строительстве или ремонте, должн</w:t>
      </w:r>
      <w:r>
        <w:t>ы быть ознакомлены со всеми организационно-распорядительными документами и технической ремонтной документацией в объеме выполняемых функций.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29. Работники организаций, задействованных в ремонте, должны соответствовать установленным требованиям промышленной</w:t>
      </w:r>
      <w:r>
        <w:t xml:space="preserve"> безопасности для выполнения работ &lt;1&gt;.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3" w:tooltip="Федеральный закон от 21.07.1997 N 116-ФЗ (ред. от 11.06.2021) &quot;О промышленной безопасности опасных производственных объектов&quot; {КонсультантПлюс}">
        <w:r>
          <w:rPr>
            <w:color w:val="0000FF"/>
          </w:rPr>
          <w:t>Статья 9</w:t>
        </w:r>
      </w:hyperlink>
      <w:r>
        <w:t xml:space="preserve"> Федерального закона от 21.07.1997 N 116-ФЗ "О промышленной безопасности опасных производственных объектов" (Собрание законодательств РФ, 1997, N 30, Ст. 3588; 2018, N 31, Ст. 4860).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30</w:t>
      </w:r>
      <w:r>
        <w:t>. После окончания ремонтно-строительных работ организация-подрядчик (исполнитель) должен передать эксплуатирующей организации исполнительную документацию.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31. После проведения капитального ремонта ТУ (оборудования) должна проводиться оценка состояния, соот</w:t>
      </w:r>
      <w:r>
        <w:t>ветствующая нормальной эксплуатации оборудования. Капитальный ремонт ТУ (оборудования) считается завершенным при достижении параметров, соответствующих требованиям нормальной эксплуатации оборудования. Порядок и форма регистрации отклонений от нормальной э</w:t>
      </w:r>
      <w:r>
        <w:t>ксплуатации оборудования после проведения капитального ремонта, разработки и выполнения корректирующих мероприятий определяются эксплуатирующей организацией.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32. При выполнении ремонтных работ на двух ярусах и более (вертикальных отметках), расположенных о</w:t>
      </w:r>
      <w:r>
        <w:t>дин над другим, между ними должны быть устроены перекрытия или установлены сетчатые ограждения, исключающие падение материалов или предметов на работников.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Сбрасывание с высоты материалов, элементов строительных конструкций, деталей ТУ и других предметов з</w:t>
      </w:r>
      <w:r>
        <w:t>апрещается. Технологический и строительный мусор необходимо спускать по трубам или лоткам, нижний конец которых должен находиться не выше 1 м над уровнем земли (пола помещения).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Подача материалов и ТУ на рабочие площадки должна производиться способами, исключающими их падение.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33. Работы по перемещению крупногабаритных грузов должны производиться с применением организационно-технических мероприятий.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34. По окончании ремонта, до на</w:t>
      </w:r>
      <w:r>
        <w:t xml:space="preserve">чала эксплуатации оборудования, не используемые в эксплуатации конструкции, приспособления, материалы, инструменты и мусор должны быть убраны, все ограждения, предохранительные и блокировочные устройства установлены. Ремонтный персонал должен быть выведен </w:t>
      </w:r>
      <w:r>
        <w:t>с места производства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35. Взрывные работы в металлургических цехах должны производиться в соответствии с </w:t>
      </w:r>
      <w:hyperlink r:id="rId14" w:tooltip="Приказ Ростехнадзора от 16.12.2013 N 605 (ред. от 30.11.2017) &quot;Об утверждении федеральных норм и правил в области промышленной безопасности &quot;Правила безопасности при взрывных работах&quot; (Зарегистрировано в Минюсте России 01.04.2014 N 31796) ------------ Утратил ">
        <w:r>
          <w:rPr>
            <w:color w:val="0000FF"/>
          </w:rPr>
          <w:t>требованиями</w:t>
        </w:r>
      </w:hyperlink>
      <w:r>
        <w:t xml:space="preserve"> безопасности при взрывных раб</w:t>
      </w:r>
      <w:r>
        <w:t xml:space="preserve">отах, установленных приказом </w:t>
      </w:r>
      <w:proofErr w:type="spellStart"/>
      <w:r>
        <w:t>Ростехнадзора</w:t>
      </w:r>
      <w:proofErr w:type="spellEnd"/>
      <w:r>
        <w:t xml:space="preserve"> от 16.12.2013 N 605 "Об утверждении федеральных норм и правил в области промышленной безопасности "Правила безопасности при взрывных работах" (зарегистрирован Минюстом России 01.04.2014, регистрационный N 31796).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V. Организация работ с подрядными</w:t>
      </w:r>
    </w:p>
    <w:p w:rsidR="00BE1196" w:rsidRDefault="00A272BF">
      <w:pPr>
        <w:pStyle w:val="ConsPlusTitle0"/>
        <w:jc w:val="center"/>
      </w:pPr>
      <w:r>
        <w:t>организациями 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горно-металлургической промышленности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 xml:space="preserve">36. Эксплуатирующая организация должна принять меры по предотвращению аварий и несчастных случаев на своих объектах (территории) в </w:t>
      </w:r>
      <w:r>
        <w:t>части организации и осуществления допуска на объекты (территорию) подрядных организаций.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37. Эксплуатирующая организация на своих объектах (территории) должна контролировать в части промышленной безопасности деятельность подрядных организаций, выполняющих работы или предоставляющих услуги.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38. Эксплуатирующая организация (заказчик) должна допу</w:t>
      </w:r>
      <w:r>
        <w:t>скать подрядчика на свой объект (территорию) для выполнения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39. В целях соблюдения требований промышленной безопасности использование подрядными организациями технологий и оборудования для выполнения работ возможно только для задач, для которых техн</w:t>
      </w:r>
      <w:r>
        <w:t>ологии и оборудование спроектированы и изготовлены.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40. Схемы подключения потребителей к энергоносителям (электроэнергия, кислород, газ, вода, пар, сжатый воздух и другие) должны быть согласованы с эксплуатирующей организацией.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Самовольное подключение к эн</w:t>
      </w:r>
      <w:r>
        <w:t>ергоносителям эксплуатирующей организации не допускается.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VI. Требования к акту-допуску подрядных</w:t>
      </w:r>
    </w:p>
    <w:p w:rsidR="00BE1196" w:rsidRDefault="00A272BF">
      <w:pPr>
        <w:pStyle w:val="ConsPlusTitle0"/>
        <w:jc w:val="center"/>
      </w:pPr>
      <w:r>
        <w:t>организаций на опасный производственный объект</w:t>
      </w:r>
    </w:p>
    <w:p w:rsidR="00BE1196" w:rsidRDefault="00A272BF">
      <w:pPr>
        <w:pStyle w:val="ConsPlusTitle0"/>
        <w:jc w:val="center"/>
      </w:pPr>
      <w:r>
        <w:t>горно-металлургической промышленности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41. При организации работ с оформлением акта-допуска на объекты или тер</w:t>
      </w:r>
      <w:r>
        <w:t>риторию эксплуатирующей организации предусматриваются совместные мероприятия, обеспечивающие безопасность работников и объектов организаций.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Акт-допуск должен определять допуск и условия производства работ подрядчиком на территории заказчика с учетом согла</w:t>
      </w:r>
      <w:r>
        <w:t>сованных организационных и технических мероприятий, обеспечивающих безопасность работ. Акт-допуск должен оформляться письменно и подписываться представителями обеих сторон.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 один объект, площадку, территорию оформляется один акт-допуск. Не допускается оф</w:t>
      </w:r>
      <w:r>
        <w:t>ормлять акты-допуски, характеризующиеся одинаковыми координатами рабочих зон.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42. При производстве работ на одной площадке (объекте, здании, оборудовании) одновременно </w:t>
      </w:r>
      <w:r>
        <w:lastRenderedPageBreak/>
        <w:t>несколькими организациями генеральный подрядчик обязан разработать и согласовать со всем</w:t>
      </w:r>
      <w:r>
        <w:t>и организациями, участвующими в работах, график производства совместных и совмещенных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График производства совместных и совмещенных работ предусматривает безопасные, в том числе по времени, режимы работ для всех организаций, чьи рабочие зоны соприкас</w:t>
      </w:r>
      <w:r>
        <w:t>аются или накладываются одна на другую. При корректировании в процессе выполнения работ график производства совместных и совмещенных работ согласовывается со всеми организациями, участвующими в работах.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43. Акт-допуск выдают на время производства работ на </w:t>
      </w:r>
      <w:r>
        <w:t>срок, определяемый заказчиком. При необходимости ведения работ после истечения срока действия акта-допуска составляют новый акт-допуск на следующий срок.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44. Акт-допуск составляют совместно заказчик и подрядчик в двух экземплярах. К акту-допуску прилагают </w:t>
      </w:r>
      <w:r>
        <w:t>документацию, необходимую для безопасного производства работ. Прилагаемые документы и их форма устанавливаются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45. Акт-допуск подписывают руководитель подразделения-заказчика или его за</w:t>
      </w:r>
      <w:r>
        <w:t>меститель и ответственный руководитель подрядной организации.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VII. Организация работ повышенной</w:t>
      </w:r>
    </w:p>
    <w:p w:rsidR="00BE1196" w:rsidRDefault="00A272BF">
      <w:pPr>
        <w:pStyle w:val="ConsPlusTitle0"/>
        <w:jc w:val="center"/>
      </w:pPr>
      <w:r>
        <w:t>опасности 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горно-металлургической промышленности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46. В организации должен быть разработан перечень работ повышенной опасно</w:t>
      </w:r>
      <w:r>
        <w:t xml:space="preserve">сти (рекомендуемый образец приведен в </w:t>
      </w:r>
      <w:hyperlink w:anchor="P680" w:tooltip="Перечень">
        <w:r>
          <w:rPr>
            <w:color w:val="0000FF"/>
          </w:rPr>
          <w:t>приложении N 5</w:t>
        </w:r>
      </w:hyperlink>
      <w:r>
        <w:t xml:space="preserve"> к Правилам).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Перечень работ повышенной опасности разрабатывается для производственного структурного подразделения организации (служба, производство, цех, отделени</w:t>
      </w:r>
      <w:r>
        <w:t>е, участок) и для всей организации (нескольких структурных подразделений) при наличии на производственной площадке организации общих объектов, коммуникационных или технологических сетей.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Перечень работ повышенной опасности согласовывается со службой производственного контроля или с лицом, ответственным за осуществление производственного контроля, в соответствии с внутренними распорядительными документами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47. Копии перечней раб</w:t>
      </w:r>
      <w:r>
        <w:t>от повышенной опасности должны находиться в службе производственного контроля или у лица, ответственного за осуществление производственного контроля.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При вновь возникших работах повышенной опасности перечень работ повышенной опасности эксплуатирующей орган</w:t>
      </w:r>
      <w:r>
        <w:t>изации актуализируется в порядке, определенном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48. При возникновении работы повышенной опасности необходимо: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а) выбрать название работы из перечня работ повышенной опасности организации</w:t>
      </w:r>
      <w:r>
        <w:t xml:space="preserve"> (</w:t>
      </w:r>
      <w:hyperlink w:anchor="P680" w:tooltip="Перечень">
        <w:r>
          <w:rPr>
            <w:color w:val="0000FF"/>
          </w:rPr>
          <w:t>приложении N 5</w:t>
        </w:r>
      </w:hyperlink>
      <w:r>
        <w:t xml:space="preserve"> к Правилам);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б) определить меры безопасности (организационно-технические мероприятия), необходимые для выполнения работы;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в) осуществлять контроль и распределять ответственность за выполнение требов</w:t>
      </w:r>
      <w:r>
        <w:t>аний документов, регламентирующих порядок выполнения работ повышенной опасности;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г) в отсутствие в перечне работ повышенной опасности данной работы эксплуатирующая организация должна разработать меры безопасности (организационно-технические мероприятия) к </w:t>
      </w:r>
      <w:r>
        <w:t>этой работе, достаточные для противоаварийной защищенности и безопасности работников.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49. Работы повышенной опасности не относятся: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к постоянным работам, проводимым в соответствии с требованиями безопасности, изложенными в производственной документации;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к аварийным работам, выполняемым по планам ликвидации и локализации последствий аварий или инструкциям.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50. При выполнении постоянных работ, в которых появилась опасность аварии или несчастного случая, такие работы должны проводиться в соответствии с требо</w:t>
      </w:r>
      <w:r>
        <w:t>ваниями к работам повышенной опасности.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51. Работы повышенной опасности, проводимые на объектах ведения горных работ и переработки твердых полезных ископаемых, должны выполняться по наряду-допуску под непосредственным руководством лица технического надзора</w:t>
      </w:r>
      <w:r>
        <w:t>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К работам повышенной опасности, проводимым на объектах ведения горных работ и переработки твердых полезных ископаемых, в том числе относятся работы, выполняемые работниками подрядных организаций, если не оформлен акт-допуск.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52. Работы повышенной опаснос</w:t>
      </w:r>
      <w:r>
        <w:t>ти могут проводиться как работниками эксплуатирующей организации, так и работниками подрядных организаций.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53. Все работники, участвующие в организации работ повышенной опасности, должны быть ознакомлены с перечнем работ повышенной опасности. Порядок ознак</w:t>
      </w:r>
      <w:r>
        <w:t>омления работников с перечнем работ повышенной опасности устанавливается внутренними распорядительными документами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54. Перечень работ повышенной опасности должен находиться в доступном для работников месте.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55. К работам повышенной опасности т</w:t>
      </w:r>
      <w:r>
        <w:t xml:space="preserve">акже следует относить работы, которые могут быть не указаны в перечне работ повышенной опасности организации, но при выполнении которых с учетом оценки рисков могут возникнуть угрозы возникновения аварий или причинения вреда здоровью как самих работников, </w:t>
      </w:r>
      <w:r>
        <w:t>так и окружающих их людей. Решение об отнесении наименований работ к работам повышенной опасности и включении их в перечень принимается эксплуатирующей организацией.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VIII. Требования к наряду-допуску на работы</w:t>
      </w:r>
    </w:p>
    <w:p w:rsidR="00BE1196" w:rsidRDefault="00A272BF">
      <w:pPr>
        <w:pStyle w:val="ConsPlusTitle0"/>
        <w:jc w:val="center"/>
      </w:pPr>
      <w:r>
        <w:t>повышенной опасности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56. Наряд-допуск должен</w:t>
      </w:r>
      <w:r>
        <w:t xml:space="preserve"> быть оформлен до начала производства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57. Форма и количество оформляемых экземпляров нарядов-допусков на работы повышенной опасности устанавливаются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Согласование и регистрация на</w:t>
      </w:r>
      <w:r>
        <w:t>ряда-допуска на работы повышенной опасности, ведение журнала регистрации нарядов-допусков на работы повышенной опасности в электронном виде устанавливаются внутренними документами эксплуатирующей организации. Возможность использования электронной подписи п</w:t>
      </w:r>
      <w:r>
        <w:t>ри согласовании нарядов-допусков на работы повышенной опасности устанавливается внутренними распорядительными документами эксплуатирующей организации. При этом должна быть исключена возможность несанкционированного изменения информации в наряде-допуске.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Требования к условиям хранения наряда-допуска, в том числе в электронном виде, устанавливаются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Если при выполнении работ по нарядам-допускам имели место аварии, инциденты или несчастные</w:t>
      </w:r>
      <w:r>
        <w:t xml:space="preserve"> случаи, эти наряды-допуски следует хранить вместе с материалами расследования.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Рекомендуемый образец наряда-допуска на работы повышенной опасности приведен в </w:t>
      </w:r>
      <w:hyperlink w:anchor="P767" w:tooltip="НАРЯД-ДОПУСК НА РАБОТЫ ПОВЫШЕННОЙ ОПАСНОСТИ">
        <w:r>
          <w:rPr>
            <w:color w:val="0000FF"/>
          </w:rPr>
          <w:t>приложении N 6</w:t>
        </w:r>
      </w:hyperlink>
      <w:r>
        <w:t xml:space="preserve"> к Прав</w:t>
      </w:r>
      <w:r>
        <w:t>илам.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При оформлении наряда-допуска исправления и подчистки не разрешаются. Заполнение всех граф наряда-допуска проводится в соответствии с содержанием подстрочного текста. Прочерки ставить не допускается. Изменения в наряде-допуске во время проведения раб</w:t>
      </w:r>
      <w:r>
        <w:t>от не допускаются.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58. Наряд-допуск оформляется: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а) в структурном подразделении эксплуатирующей организации, где предполагается проведение работ повышенной опасности;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б) в подрядной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59. Выдача и сдача наряда-допуска регистрируются в журнале ре</w:t>
      </w:r>
      <w:r>
        <w:t xml:space="preserve">гистрации нарядов-допусков (рекомендуемый образец приведен в </w:t>
      </w:r>
      <w:hyperlink w:anchor="P1012" w:tooltip="ЖУРНАЛ РЕГИСТРАЦИИ НАРЯДОВ-ДОПУСКОВ">
        <w:r>
          <w:rPr>
            <w:color w:val="0000FF"/>
          </w:rPr>
          <w:t>приложении N 7</w:t>
        </w:r>
      </w:hyperlink>
      <w:r>
        <w:t xml:space="preserve"> к Правилам). Журнал хранится в течение 6 месяцев со дня внесения последней записи.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60. Наряд-допуск выдается на</w:t>
      </w:r>
      <w:r>
        <w:t xml:space="preserve"> срок, необходимый для выполнения заданного объема работ с повышенной опасностью, но не более чем на 30 календарных дней.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61. В случае изменения условий производства работ и (или) при возникновении в процессе работ опасных и (или) вредных производственных </w:t>
      </w:r>
      <w:r>
        <w:t>факторов, не предусмотренных нарядом-допуском, работы прекращаются. Наряд-допуск закрывается и выдается новый наряд-допуск для дальнейшего проведения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62. Работы, проводимые вблизи действующих железнодорожных линий, автомобильных дорог, линий электро</w:t>
      </w:r>
      <w:r>
        <w:t>передачи, скрытых коммуникаций, а также все земляные работы, проводимые на территории эксплуатирующей организации, должны быть предварительно согласованы со структурным подразделением эксплуатирующей организации, а документы (схемы коммуникаций энергосетей</w:t>
      </w:r>
      <w:r>
        <w:t xml:space="preserve"> и отключения оборудования от действующих агрегатов с указанием места установок разъемов, заглушек, ограждений) должны прилагаться к наряду-допуску.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63. Работников, выполняющих мероприятия по безопасности труда, указанных в наряде-допуске (ответственных ис</w:t>
      </w:r>
      <w:r>
        <w:t>полнителей), определяет (назначает) выдающий наряд-допуск.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К работникам, ответственным за безопасное производство работ по наряду-допуску, относятся: выдающий наряд-допуск, допускающий к работе, производитель (руководитель) работ, исполнители работ (работн</w:t>
      </w:r>
      <w:r>
        <w:t>ики бригады).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Выдающий наряд-допуск оформляет организационные и технические мероприятия по безопасности труда с занесением их в бланк наряда-допуска, определяет (назначает) допускающего к работе и знакомит его с мерами безопасности, определяет совмещение о</w:t>
      </w:r>
      <w:r>
        <w:t>бязанностей ответственных лиц.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Допускающий к работе перед допуском к проведению работ производителя (руководителя) и исполнителей работ, а также при продлении наряда-допуска обязан проверить выполнение мероприятий по обеспечению требований промышленной без</w:t>
      </w:r>
      <w:r>
        <w:t>опасности, указанных в наряде-допуске, проинструктировать производителей работ об особенностях работы в данном действующем цехе и непосредственно на месте производства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Допускающий к работе проверяет выполнение мероприятий по обеспечению требований п</w:t>
      </w:r>
      <w:r>
        <w:t>ромышленной безопасности, указанных в наряде-допуске, в том числе: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отключение объекта от паровых, водяных, гидравлических, газовых, электрических (с установкой заземления) источников питания;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установку заглушек трубопроводов (коммуникаций), очистку газоход</w:t>
      </w:r>
      <w:r>
        <w:t xml:space="preserve">ов и </w:t>
      </w:r>
      <w:proofErr w:type="spellStart"/>
      <w:r>
        <w:t>пылепроводов</w:t>
      </w:r>
      <w:proofErr w:type="spellEnd"/>
      <w:r>
        <w:t>, продувку и пропарку трубопроводов, очистку оборудования от грязи, пыли, кислоты, продувку и проветривание газоходов и аппаратуры и других подготовительных работ;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выделение зоны ремонта, монтажа, строительства от действующего оборудования</w:t>
      </w:r>
      <w:r>
        <w:t xml:space="preserve"> и коммуникаций ограждениями, тупиками, знаками безопасности, сигнальными средствами и плакатами.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При производстве работ повышенной опасности в зоне действующих агрегатов с жидким металлом выдающий наряд-допуск обязан назначить из числа специалистов технол</w:t>
      </w:r>
      <w:r>
        <w:t>огического персонала цеха ответственного работника за своевременный вывод ремонтного персонала в безопасное место во время перевозки, заливки, продувки, выпуска жидкого металла и последующий допуск ремонтного персонала к производству работ. Должность и фам</w:t>
      </w:r>
      <w:r>
        <w:t>илия ответственного лица заносятся в наряд-допуск.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Производитель (руководитель) работ (является руководителем бригады), проводит инструктаж по соблюдению мер безопасности труда, контролирует правильность ведения технологии работ, использования спецодежды и</w:t>
      </w:r>
      <w:r>
        <w:t xml:space="preserve"> средств индивидуальной защиты, а также исправность технических средств безопасности труда.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Исполнители работ (работники бригады) выполняют порученные работы в объеме своих рабочих функций и требования по безопасности труда, предусмотренные нарядом-допуско</w:t>
      </w:r>
      <w:r>
        <w:t>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64. Назначение работников и перечень должностей, имеющих право выдачи нарядов-допусков, ответственных за организацию и безопасное производство работ с выдачей нарядов-допусков, устанавливаются внутренним распорядительным документом эксплуатирующей и под</w:t>
      </w:r>
      <w:r>
        <w:t>рядной организаций.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65. При допуске бригады к работе допускающий к работе вручает первый экземпляр наряда-допуска производителю работ, а второй экземпляр наряда-допуска хранится вместе с нарядами, действующими на этот момент времени.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66. При перерыве в раб</w:t>
      </w:r>
      <w:r>
        <w:t>оте в течение одной смены (обеденный перерыв, перерыв по условиям производства работ) наряд-допуск остается у производителя (руководителя) работ. Работники бригады не имеют права возвращаться после перерыва на рабочее место без производителя (руководителя)</w:t>
      </w:r>
      <w:r>
        <w:t xml:space="preserve"> работ. Допуск после такого перерыва осуществляет производитель (руководитель) работ без оформления в наряде-допуске. После окончания работы наряд-допуск сдается допускающему к работе или работнику, выдавшему наряд-допуск.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67. В случае окончания смены у те</w:t>
      </w:r>
      <w:r>
        <w:t>хнологического персонала ранее, чем у ремонтного персонала, допускающий к работе должен предупредить вновь приступающий к работе технологический персонал о проведении работ по наряду-допуску. Допускающий к работе должен согласовать наряд-допуск с начальник</w:t>
      </w:r>
      <w:r>
        <w:t>ом смены технологического персонала, заступившего к работе.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68. При производстве работ в несколько смен на все время действия наряда-допуска назначаются несколько производителей (руководителей) работ в соответствии с количеством смен, о чем делается запись</w:t>
      </w:r>
      <w:r>
        <w:t xml:space="preserve"> в соответствующих пунктах наряда-допуска.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69. В случае замены производителя (руководителя) работ или допускающего к работе фамилия, имя, отчество вновь назначенного производителя работ (допускающего к работе) должны быть внесены в соответствующие графы на</w:t>
      </w:r>
      <w:r>
        <w:t>ряда-допуска.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70. После окончания работы производитель (руководитель) работ должен вывести бригаду с рабочего места, снять ограждения зоны производства работ, переносные плакаты безопасности, предупреждающие надписи, указатели, знаки безопасности и подтвердить в наряде-</w:t>
      </w:r>
      <w:r>
        <w:t>допуске факт окончания работ своей подписью, после чего сдать наряд-допуск допускающему лицу.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71. Допускающий к работе после получения наряда-допуска, в котором оформлено окончание работ, должен осмотреть рабочие места и при отсутствии замечаний подписать наряд-допуск, с проставлением даты и времени получения наряда-допуска от производителя (руково</w:t>
      </w:r>
      <w:r>
        <w:t>дителя) работ. Закрытые (подписанные) наряды-допуски возвращаются работнику, выдающему наряд-допуск, и хранятся в течение одного месяца.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72. При утрате наряда-допуска работы должны быть прекращены. На продолжение работ должен быть оформлен новый наряд-допу</w:t>
      </w:r>
      <w:r>
        <w:t>ск, и допуск к работе произведен заново.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73. После проведенного ремонта до возвращения закрытого наряда-допуска производителем (руководителем) работ, эксплуатирующая организация не имеет права начинать использование по </w:t>
      </w:r>
      <w:r>
        <w:lastRenderedPageBreak/>
        <w:t xml:space="preserve">назначению машин и оборудования, ТУ, </w:t>
      </w:r>
      <w:proofErr w:type="spellStart"/>
      <w:r>
        <w:t>ЗиС</w:t>
      </w:r>
      <w:proofErr w:type="spellEnd"/>
      <w:r>
        <w:t>, подвергавшихся ремонту.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74. Производитель (руководитель) работ перед началом работы обязан проинструктировать членов бригады о мерах безопасности на рабочем месте. Проведение инструктажа оформляется в приложении к наряду-допуску.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75. При изменении сос</w:t>
      </w:r>
      <w:r>
        <w:t>тава бригады производитель (руководитель) работ обязан проинструктировать рабочих, вновь введенных в бригаду.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76. При необходимости временного прекращения работ для контрольной прокрутки или опробования работы оборудования производитель (руководитель) рабо</w:t>
      </w:r>
      <w:r>
        <w:t>т отводит членов бригады от объекта работ на безопасное расстояние и возвращает наряд-допуск допускающему к работе или выдавшему наряд-допуск.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77. Работы, проводимые по наряду-допуску, должны быть прекращены, если: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а) обнаружено несоответствие фактического</w:t>
      </w:r>
      <w:r>
        <w:t xml:space="preserve"> состояния производства работ требованиям безопасности и охраны труда;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б) выявлено нарушение условий отключения технических устройств;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в) характер и объемы работ изменены в такой степени, что требуется изменение схемы отключения ТУ и порядка выполнения раб</w:t>
      </w:r>
      <w:r>
        <w:t>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г) появилась угроза жизни и здоровью работников;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д) подан аварийный сигнал.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IX. Организация безопасного проведения работ</w:t>
      </w:r>
    </w:p>
    <w:p w:rsidR="00BE1196" w:rsidRDefault="00A272BF">
      <w:pPr>
        <w:pStyle w:val="ConsPlusTitle0"/>
        <w:jc w:val="center"/>
      </w:pPr>
      <w:r>
        <w:t>в газоопасных местах 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горно-металлургической промышленности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78. Требования данной главы Прави</w:t>
      </w:r>
      <w:r>
        <w:t>л распространяются на все организации, эксплуатирующие газовое хозяйство (сети и оборудование), имеющие газоопасные места или выполняющие работы, отнесенные к газоопасным.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Газоопасные места относятся к одной из следующих групп: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к I группе </w:t>
      </w:r>
      <w:proofErr w:type="spellStart"/>
      <w:r>
        <w:t>газоопасности</w:t>
      </w:r>
      <w:proofErr w:type="spellEnd"/>
      <w:r>
        <w:t xml:space="preserve"> отн</w:t>
      </w:r>
      <w:r>
        <w:t>осятся места, в которых пребывание работников без ГЗА опасно для жизни;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к II группе </w:t>
      </w:r>
      <w:proofErr w:type="spellStart"/>
      <w:r>
        <w:t>газоопасности</w:t>
      </w:r>
      <w:proofErr w:type="spellEnd"/>
      <w:r>
        <w:t xml:space="preserve"> относятся места, в которых имеется или не исключена возможность выделения в воздух рабочей зоны вредных веществ выше ПДК, образование взрывопожароопасных смес</w:t>
      </w:r>
      <w:r>
        <w:t>ей, а также недостаточное содержание кислорода для дыхания человека (объемная доля в воздухе менее 19%).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79. В организации, эксплуатирующей газовое хозяйство (газовые сети и оборудование), должна быть разработана инструкция, определяющая порядок подготовки</w:t>
      </w:r>
      <w:r>
        <w:t xml:space="preserve"> и безопасного проведения газоопасных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Инструкция согласовывается с ГСС и со службой производственного контроля.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Применительно к производственным условиям инструкция должна содержать требования к газоопасным местам, порядок назначения ответственных л</w:t>
      </w:r>
      <w:r>
        <w:t>иц за проведение газоопасных работ, порядок оформления документации на проведение газоопасных работ, требования к персоналу, выполняющему работы в ГЗА, порядок проверки ГЗА, порядок проведения газоопасных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80. Газоопасные работы должны проводиться в газоопасных местах или в местах, в которых не исключена возможность образования среды, способной вызвать удушье, отравление, возгорание, взрыв или недостаточное содержание кислорода для дыхания человека (объемная</w:t>
      </w:r>
      <w:r>
        <w:t xml:space="preserve"> доля в воздухе менее 19%).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В зависимости от степени опасности газоопасные работы подразделяются на следующие группы: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к I группе </w:t>
      </w:r>
      <w:proofErr w:type="spellStart"/>
      <w:r>
        <w:t>газоопасности</w:t>
      </w:r>
      <w:proofErr w:type="spellEnd"/>
      <w:r>
        <w:t xml:space="preserve"> (далее - I группа) относятся работы, проводимые в газоопасных местах, в которых пребывание работников без изолиру</w:t>
      </w:r>
      <w:r>
        <w:t>ющей ГЗА смертельно опасно.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Работы проводятся в изолирующей ГЗА под непосредственным наблюдением </w:t>
      </w:r>
      <w:proofErr w:type="spellStart"/>
      <w:r>
        <w:t>газоспасателей</w:t>
      </w:r>
      <w:proofErr w:type="spellEnd"/>
      <w:r>
        <w:t>(я) или членов(а) ДГСД.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Работники, выполняющие газоопасные работы I группы, должны быть обучены применению изолирующей ГЗА;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к II группе </w:t>
      </w:r>
      <w:proofErr w:type="spellStart"/>
      <w:r>
        <w:t>газоопасн</w:t>
      </w:r>
      <w:r>
        <w:t>ости</w:t>
      </w:r>
      <w:proofErr w:type="spellEnd"/>
      <w:r>
        <w:t xml:space="preserve"> (далее - II группа) относятся работы, проводимые в газоопасных местах, в которых не исключена возможность появления взрывопожароопасных смесей, вредных веществ выше ПДК, а также снижения содержания объемной доли кислорода в воздухе ниже 19%.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При подго</w:t>
      </w:r>
      <w:r>
        <w:t>товке к проведению газоопасных работ II группы необходимость экипировки до начала выполнения работ в изолирующую ГЗА определяется ответственным исполнителем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Условия применения изолирующей ГЗА в течение проведения газоопасных работ II группы определя</w:t>
      </w:r>
      <w:r>
        <w:t>ются ответственным исполнителем работ до начала выполнения газоопасных работ в зависимости от потенциальной возможности наступления неблагоприятных событий на основе получаемой информации по мониторингу воздушной среды и отклонений от безопасных условий ра</w:t>
      </w:r>
      <w:r>
        <w:t>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Работники, выполняющие газоопасные работы II группы, должны применять индивидуальные газоанализаторы.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 случае превышения ПДК вредных веществ в воздухе рабочей зоны по результатам измеренных величин газоанализатором работники, находящиеся в местах II</w:t>
      </w:r>
      <w:r>
        <w:t xml:space="preserve"> группы </w:t>
      </w:r>
      <w:proofErr w:type="spellStart"/>
      <w:r>
        <w:t>газоопасности</w:t>
      </w:r>
      <w:proofErr w:type="spellEnd"/>
      <w:r>
        <w:t>, обязаны прекратить проведение работ и покинуть опасную зону. Дальнейшее проведение работ в этой зоне будет относиться к I группе опасности.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81. На все работы I группы, проводимые в газоопасных местах, оформляется наряд-допуск на пров</w:t>
      </w:r>
      <w:r>
        <w:t>едение газоопасных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 работы II группы, проводимые в газоопасных местах, оформляется наряд-допуск на проведение газоопасных работ, за исключением постоянных или периодически повторяющихся газоопасных работ, являющихся неотъемлемой частью технологиче</w:t>
      </w:r>
      <w:r>
        <w:t>ского процесса, характеризующихся аналогичными условиями их проведения, постоянством места и характера работ, определенным составом исполнителей, с использованием индивидуальных газоанализаторов.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Указанные работы должны быть включены в перечень газоопасных</w:t>
      </w:r>
      <w:r>
        <w:t xml:space="preserve"> работ II группы.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Проведение газоопасных работ без оформления наряда-допуска перед их началом регистрируется в журнале учета газоопасных работ, проводимых без оформления наряда-допуска (рекомендуемый образец приведен в </w:t>
      </w:r>
      <w:hyperlink w:anchor="P1050" w:tooltip="Журнал">
        <w:r>
          <w:rPr>
            <w:color w:val="0000FF"/>
          </w:rPr>
          <w:t>приложении N 8</w:t>
        </w:r>
      </w:hyperlink>
      <w:r>
        <w:t xml:space="preserve"> к Правилам). Журнал хранится в течение 6 месяцев с даты внесения последней записи.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Меры безопасности при проведении работ без оформления наряда-допуска должны быть изложены в производственных инструкциях работников или специально разработ</w:t>
      </w:r>
      <w:r>
        <w:t>анной инструкции на виды выполняемых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Работы по локализации и ликвидации последствий аварий выполняются без наряда-допуска на проведение газоопасных работ до устранения угрозы причинения вреда жизни, здоровью или имуществу других лиц и окружающей сре</w:t>
      </w:r>
      <w:r>
        <w:t>де и проводятся в соответствии с планом мероприятий по локализации и ликвидации последствий аварий.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82. Работники, находящиеся в газоопасных местах, должны применять индивидуальные газоанализаторы.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83. Места для хранения аварийной ГЗА для работников, участ</w:t>
      </w:r>
      <w:r>
        <w:t>вующих в газоопасных работах, определяются руководителем подразделения с учетом согласования руководителем газоспасательной службы.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84. </w:t>
      </w:r>
      <w:proofErr w:type="spellStart"/>
      <w:r>
        <w:t>Газоспасатели</w:t>
      </w:r>
      <w:proofErr w:type="spellEnd"/>
      <w:r>
        <w:t xml:space="preserve"> должны производить обход рабочих мест, расположенных в газоопасных местах, и осуществлять экспресс-анализ </w:t>
      </w:r>
      <w:r>
        <w:t>воздуха на содержание взрывопожароопасных веществ в воздухе рабочей зоны в соответствии с графиком и схемой (планом) обхода.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Требования к составлению графиков и схем обходов устанавливаются эксплуатирующей организацией.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85. Газоопасные места должны быть об</w:t>
      </w:r>
      <w:r>
        <w:t xml:space="preserve">означены специальными знаками: "Ведутся газоопасные работы" и "Газоопасное место". Знаки должны быть расположены на видных местах (рекомендуемый образец приведен в </w:t>
      </w:r>
      <w:hyperlink w:anchor="P1092" w:tooltip="ЗНАКИ &quot;ВЕДУТСЯ ОПАСНЫЕ РАБОТЫ&quot; И &quot;ГАЗООПАСНОЕ МЕСТО&quot;">
        <w:r>
          <w:rPr>
            <w:color w:val="0000FF"/>
          </w:rPr>
          <w:t>пр</w:t>
        </w:r>
        <w:r>
          <w:rPr>
            <w:color w:val="0000FF"/>
          </w:rPr>
          <w:t>иложении N 9</w:t>
        </w:r>
      </w:hyperlink>
      <w:r>
        <w:t xml:space="preserve"> к Правилам).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Зона обозначения газоопасного места, в воздухе которой возможно содержание вредных веществ выше ПДК или образование взрывопожароопасных смесей, а также недостаточное содержание кислорода для дыхания человека (объемная доля в воздухе менее 19%), должна опре</w:t>
      </w:r>
      <w:r>
        <w:t>деляться: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зоной территории;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внутренней или внешней объемной зоной здания, сооружения или сосуда.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86. В подразделениях эксплуатирующей организации, имеющих газоопасные места, должны находиться перечни газоопасных мест (рекомендуемый образец приведен в </w:t>
      </w:r>
      <w:hyperlink w:anchor="P1150" w:tooltip="Перечень газоопасных мест">
        <w:r>
          <w:rPr>
            <w:color w:val="0000FF"/>
          </w:rPr>
          <w:t>приложении N 10</w:t>
        </w:r>
      </w:hyperlink>
      <w:r>
        <w:t xml:space="preserve"> к Правилам). В перечне должна указываться группа газоопасных мест. К перечню должны прилагаться схемы расположения газоопасных мест.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87. В подразделениях эксплуатирующей организации, име</w:t>
      </w:r>
      <w:r>
        <w:t xml:space="preserve">ющих газоопасные места, должны иметься перечни газоопасных работ </w:t>
      </w:r>
      <w:hyperlink w:anchor="P1272" w:tooltip="Перечень газоопасных работ">
        <w:r>
          <w:rPr>
            <w:color w:val="0000FF"/>
          </w:rPr>
          <w:t>(приложение N 11)</w:t>
        </w:r>
      </w:hyperlink>
      <w:r>
        <w:t xml:space="preserve">. В перечень включают все газоопасные работы, проводимые в подразделениях, имеющих газоопасные места, в том числе </w:t>
      </w:r>
      <w:r>
        <w:t>персоналом других подразделений и подрядных организаций.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88. К выполнению газоопасных работ I группы допускаются работники не моложе 18 лет, прошедшие медицинское освидетельствование, имеющие соответствующую квалификацию для обслуживания объектов газового </w:t>
      </w:r>
      <w:r>
        <w:t>хозяйства, имеющие соответствующую квалификацию для проведения газоопасных работ в изолирующей ГЗА и допущенные к выполнению этих работ распоряжением по подразделению.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К выполнению газоопасных работ II группы допускаются работники не моложе 18 лет при нали</w:t>
      </w:r>
      <w:r>
        <w:t>чии переносного индивидуального автоматического газоанализатора применительно к обращающейся газовой среде, прошедшие медицинское освидетельствование и допущенные к выполнению этих работ распоряжением по подразделению.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89. Газоопасные работы I и II группы </w:t>
      </w:r>
      <w:proofErr w:type="spellStart"/>
      <w:r>
        <w:t>газоопасности</w:t>
      </w:r>
      <w:proofErr w:type="spellEnd"/>
      <w:r>
        <w:t xml:space="preserve"> с образованием взрывопожароопасных смесей должны выполнять не менее двух человек под наблюдением </w:t>
      </w:r>
      <w:proofErr w:type="spellStart"/>
      <w:r>
        <w:t>газоспасателя</w:t>
      </w:r>
      <w:proofErr w:type="spellEnd"/>
      <w:r>
        <w:t xml:space="preserve"> или члена ДГСД.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90. Газоопасные работы в колодцах, боровах, проходных тоннелях водопроводов га</w:t>
      </w:r>
      <w:r>
        <w:t>зоочистки, внутренних полостях трубопроводов, резервуарах, топках и аппаратах должны проводиться в соответствии с требованиями Правил. Указанные объекты должны быть отключены (заглушены) от действующего оборудования и систем трубопроводов, при необходимост</w:t>
      </w:r>
      <w:r>
        <w:t>и опорожнены, пропарены, провентилированы до безопасного состояния воздушной среды.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Работники, выполняющие газоопасные работы в этих местах, должны одевать страховочную привязь со страховочным канатом, выполняющим сигнально-спасательные функции, исключая с</w:t>
      </w:r>
      <w:r>
        <w:t>лучаи, когда их использование не будет являться эффективным средством при проведении эвакуации или же если использование указанных устройств будет представлять собой опасность для персонала.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Доступ людей внутрь баков, колодцев, боровов, проходных тоннелей </w:t>
      </w:r>
      <w:r>
        <w:t xml:space="preserve">водопроводов газоочистки, </w:t>
      </w:r>
      <w:r>
        <w:lastRenderedPageBreak/>
        <w:t>резервуаров, внутренних полостей трубопроводов, топок и аппаратов для их осмотра, чистки и ремонта, должен осуществляться по наряду-допуску после отключения баков от трубопроводов, установки заглушек, полного опорожнения, проветри</w:t>
      </w:r>
      <w:r>
        <w:t>вания баков и выполнения анализа воздуха на содержание кислорода и вредных примесей.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Люки должны быть открыты. Если открытые люки не обеспечивают достаточного проветривания баков, то необходимо применять искусственную вентиляцию.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При выполнении работ внутр</w:t>
      </w:r>
      <w:r>
        <w:t>и баков, колодцев, в боровах, проходных тоннелях водопроводов газоочистки, резервуаров, внутренних полостей трубопроводов, топок и аппаратов работники, должны пользоваться переносными взрывобезопасными светильниками с напряжением не выше 12 В. Включать и в</w:t>
      </w:r>
      <w:r>
        <w:t>ыключать светильники следует снаружи баков.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Работники, работающие в среде, где возможно появление опасных веществ в воздухе рабочей зоны, должны быть обеспечены индивидуальными газоанализаторами, если не установлены стационарные.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Перекрывающие листы заглуш</w:t>
      </w:r>
      <w:r>
        <w:t>ек и листовых задвижек должны быть рассчитаны на соответствующее давление газа с учетом диаметра газопровода, при этом толщина их должна быть не менее 4 мм.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Заглушки должны иметь хвостовики, выступающие за пределы фланцев. На хвостовиках должно быть выбито</w:t>
      </w:r>
      <w:r>
        <w:t xml:space="preserve"> клеймо с буквой "З", с указанием величин условного давления и диаметра.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Действия по установке и снятию заглушек должны фиксироваться в специальном журнале подписью лица, ответственного за эту работу.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Электрические схемы приводов должны быть разобраны, на </w:t>
      </w:r>
      <w:r>
        <w:t>пусковых устройствах или на рукоятках рубильников вывешены плакаты "Не включать! Работают люди", кроме того, приняты меры, исключающие ошибочное или самопроизвольное включение устройств.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Зона производства ремонтных работ должна быть ограждена от действующи</w:t>
      </w:r>
      <w:r>
        <w:t>х ТУ и коммуникаций, оборудована знаками безопасности, плакатами, сигнальными средствами и освещена в соответствии с нормами освещенности.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Проведение ремонтных работ внутри нагретых ТУ разрешается после проветривания и снижения температуры воздуха в них до</w:t>
      </w:r>
      <w:r>
        <w:t xml:space="preserve"> 40 °C.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В исключительных случаях ремонтные работы проводятся при температуре в них выше 40 °C. Перечень таких работ и меры безопасности должны быть установлены в документации на проведение ремонтных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91. Снаружи емкости (колодца или резервуара) долже</w:t>
      </w:r>
      <w:r>
        <w:t>н находиться наблюдающий (наблюдающие), удерживающий страховочный канат и ведущий за рабочими непрерывное наблюдение в течение выполнения газоопасной работы.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92. Газоопасные работы I группы проводятся в светлое время суток.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Допускается проводить газоопасны</w:t>
      </w:r>
      <w:r>
        <w:t xml:space="preserve">е работы I группы в темное время суток, оформив план организации и проведения газоопасной работы (рекомендуемый образец приведен в </w:t>
      </w:r>
      <w:hyperlink w:anchor="P1358" w:tooltip="ПЛАН">
        <w:r>
          <w:rPr>
            <w:color w:val="0000FF"/>
          </w:rPr>
          <w:t>приложении N 12</w:t>
        </w:r>
      </w:hyperlink>
      <w:r>
        <w:t xml:space="preserve"> к Правилам) и наряд-допуск (один или несколько на определенные этапы ра</w:t>
      </w:r>
      <w:r>
        <w:t>боты).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93. Не допускается проведение газоопасных работ во время грозы.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94. На проведение газоопасных работ должен выдаваться наряд-допуск (рекомендуемый образец приведен в </w:t>
      </w:r>
      <w:hyperlink w:anchor="P1478" w:tooltip="НАРЯД-ДОПУСК НА ПРОВЕДЕНИЕ ГАЗООПАСНЫХ РАБОТ">
        <w:r>
          <w:rPr>
            <w:color w:val="0000FF"/>
          </w:rPr>
          <w:t>прилож</w:t>
        </w:r>
        <w:r>
          <w:rPr>
            <w:color w:val="0000FF"/>
          </w:rPr>
          <w:t>ении N 13</w:t>
        </w:r>
      </w:hyperlink>
      <w:r>
        <w:t xml:space="preserve"> Правил). По окончании работы наряд-допуск должен быть сдан лицу, выдавшему его.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95. Записи в наряде-допуске на проведение газоопасной работы должны быть четкими, хорошо читаемыми. Не допускается заполнение наряда-допуска на проведение газоопасных</w:t>
      </w:r>
      <w:r>
        <w:t xml:space="preserve"> работ карандашом. Исправления в тексте, подписи ответственных лиц с использованием факсимиле и их копии не </w:t>
      </w:r>
      <w:r>
        <w:lastRenderedPageBreak/>
        <w:t>допускаются.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96. В наряде-допуске указываются группа </w:t>
      </w:r>
      <w:proofErr w:type="spellStart"/>
      <w:r>
        <w:t>газоопасности</w:t>
      </w:r>
      <w:proofErr w:type="spellEnd"/>
      <w:r>
        <w:t xml:space="preserve"> работы, а также мероприятия, обеспечивающие безопасное проведение газоопасной раб</w:t>
      </w:r>
      <w:r>
        <w:t>оты, и устанавливается состав бригады для ее выполнения. К наряду-допуску должна прикладываться схема эвакуации персонала в случае возникновения нештатной ситуации.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97. Наряд-допуск должен выдаваться заблаговременно с учетом необходимости выполнения подгот</w:t>
      </w:r>
      <w:r>
        <w:t>овительных работ. Запрещается увеличивать объем работ, предусмотренных нарядом-допуском.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98. Наряды-допуски регистрируются в журнале регистрации нарядов-допусков на проведение газоопасных работ (рекомендуемый образец приведен в </w:t>
      </w:r>
      <w:hyperlink w:anchor="P1661" w:tooltip="ЖУРНАЛ РЕГИСТРАЦИИ НАРЯДОВ-ДОПУСКОВ">
        <w:r>
          <w:rPr>
            <w:color w:val="0000FF"/>
          </w:rPr>
          <w:t>приложении N 14</w:t>
        </w:r>
      </w:hyperlink>
      <w:r>
        <w:t xml:space="preserve"> к Правилам). Журнал должен быть пронумерован, прошнурован и скреплен печатью (при ее наличии), срок хранения журнала не менее 6 месяцев со дня его окончания. Журнал хранится в течение 6 месяцев с мом</w:t>
      </w:r>
      <w:r>
        <w:t>ента внесения последней записи.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99. Наряд-допуск должен оформляться только на одну бригаду, на одну газоопасную работу и на одну рабочую смену.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100. План организации и проведения газоопасной работы составляется ответственным руководителем газоопасной работ</w:t>
      </w:r>
      <w:r>
        <w:t xml:space="preserve">ы, подписывается начальником цеха. План согласовывается с начальником ГСС, службой производственного контроля, представителем пожарной охраны (при ведении огневых работ) и ответственным представителем подразделения или организации (главным энергетиком). В </w:t>
      </w:r>
      <w:r>
        <w:t>плане организации и проведения газоопасной работы должны быть предусмотрены мероприятия, обеспечивающие безопасность на соседних агрегатах, в ближайших подразделениях и территориях.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101. Допускаются оформление, согласование и регистрация наряда-допуска на </w:t>
      </w:r>
      <w:r>
        <w:t>проведение газоопасных работ, ведение журнала регистрации нарядов-допусков на проведение газоопасных работ, ведение журнала учета газоопасных работ, проводимых без оформления наряда-допуска, плана организации и проведения газоопасной работы в электронном в</w:t>
      </w:r>
      <w:r>
        <w:t>иде. Возможность использования электронной подписи при согласовании нарядов-допусков на проведение газоопасных работ устанавливается внутренними распорядительными документами эксплуатирующей организации. При этом должна быть исключена возможность несанкцио</w:t>
      </w:r>
      <w:r>
        <w:t>нированного изменения информации в наряде-допуске.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Требования к условиям хранения наряда-допуска, в том числе в электронном виде, устанавливаются внутренними распорядительными документами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102. На каждую газоопасную работу, проводимую по наряду-допуску, назначаются ответственный руководитель и ответственный исполнитель.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103. Ответственные руководители, имеющие право выдачи нарядов-допусков, должны назначаться распорядительным документом по предприятию (цеху) из числа руководящих работников цехов (производств).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104. Ответственными исполнителями газоопасных работ, проводимы</w:t>
      </w:r>
      <w:r>
        <w:t>х по наряду-допуску и плану организации их проведения, должны назначаться руководящие работники цеха (производства).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105. Ответственными исполнителями газоопасных работ должны быть руководящие работники, аттестованные в области промышленной безопасности.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</w:t>
      </w:r>
      <w:r>
        <w:t xml:space="preserve">06. При проведении сложных газоопасных работ, связанных с выбросами газа в атмосферу, отличающихся большим количеством участников и длительностью, ответственными руководителями должны быть начальник цеха или его заместитель, а ответственным исполнителем - </w:t>
      </w:r>
      <w:r>
        <w:t>работник в должности руководителя бригады, смены.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107. Ответственными руководителями и ответственными исполнителями газоопасных работ должны назначаться лица, имеющие стаж работы в газовом хозяйстве не менее одного года и принимавшие участие в проведении у</w:t>
      </w:r>
      <w:r>
        <w:t>казанных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>108. Ответственный руководитель обязан обеспечить до начала работы выполнение всех подготовительных мероприятий, предусмотренных в наряде-допуске и плане организации и проведения газоопасной работы.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109. Перед началом проведения газоопасной</w:t>
      </w:r>
      <w:r>
        <w:t xml:space="preserve"> работы ответственный исполнитель должен проинструктировать всех работников о необходимых мерах безопасности при выполнении данной работы и о порядке выполнения работы каждым исполнителем, опросить каждого исполнителя о самочувствии, после чего каждый рабо</w:t>
      </w:r>
      <w:r>
        <w:t>тник, прошедший инструктаж, должен расписаться в наряде-допуске.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110. Перед началом выполнения газоопасной работы ответственный исполнитель должен согласовать наряд-допуск с начальником смены или начальником участка, в зоне ответственности которого находит</w:t>
      </w:r>
      <w:r>
        <w:t>ся место проведения газоопасной работы. Для обеспечения безопасного проведения подготовительных работ и самих газоопасных работ следует: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предупредить работников, занятых ведением технологического процесса, о проводимых газоопасных работах с записью в журна</w:t>
      </w:r>
      <w:r>
        <w:t>ле ведения технологического процесса (вахтенный журнал, журнал приема-сдачи смен);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провести инструктаж работникам подрядных организаций об основных опасных факторах при производстве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111. Ответственный исполнитель перед началом выполнения газоопасной</w:t>
      </w:r>
      <w:r>
        <w:t xml:space="preserve"> работы совместно с </w:t>
      </w:r>
      <w:proofErr w:type="spellStart"/>
      <w:r>
        <w:t>газоспасателем</w:t>
      </w:r>
      <w:proofErr w:type="spellEnd"/>
      <w:r>
        <w:t xml:space="preserve"> (членом ДГСД) обязан проверить состояние рабочего места, а также полноту и качество выполнения подготовительных мероприятий, предусмотренных нарядом-допуском.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112. При отсутствии замечаний указанные лица расписываются в н</w:t>
      </w:r>
      <w:r>
        <w:t>аряде-допуске и его копии. Вручение наряда-допуска ответственному исполнителю является допуском бригады к выполнению газоопасной работы.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113. Приступать к выполнению газоопасной работы, а также отлучаться с рабочего места можно только с разрешения ответств</w:t>
      </w:r>
      <w:r>
        <w:t>енного исполнителя работы.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114. При проведении газоопасной работы ответственный исполнитель должен находиться у места проведения работы.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115. Ответственный исполнитель должен контролировать выполнение рабочими в процессе работы всех мер безопасности, преду</w:t>
      </w:r>
      <w:r>
        <w:t>смотренных нарядом-допуском.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116. В процессе проведения газоопасной работы все распоряжения должны даваться ответственным исполнителем работы. Распоряжения являются обязательными для всех членов бригады.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117. При выполнении газоопасной работы ответственный</w:t>
      </w:r>
      <w:r>
        <w:t xml:space="preserve"> исполнитель должен проверять наличие на рабочих местах всех участников работы. Проверка наличия всех участников работы должна проводиться при перерывах, связанных с выводом людей, и после окончания работы.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118. Допуск к работе после перерыва, связанного с</w:t>
      </w:r>
      <w:r>
        <w:t xml:space="preserve"> выводом рабочих, должен осуществлять ответственный исполнитель в присутствии </w:t>
      </w:r>
      <w:proofErr w:type="spellStart"/>
      <w:r>
        <w:t>газоспасателя</w:t>
      </w:r>
      <w:proofErr w:type="spellEnd"/>
      <w:r>
        <w:t xml:space="preserve"> (члена ДГСД) с уведомлением ответственного руководителя о результате проверки состояния воздушной среды, рабочих мест, если условия не изменились.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119. В процессе в</w:t>
      </w:r>
      <w:r>
        <w:t xml:space="preserve">ыполнения газоопасной работы </w:t>
      </w:r>
      <w:proofErr w:type="spellStart"/>
      <w:r>
        <w:t>газоспасатель</w:t>
      </w:r>
      <w:proofErr w:type="spellEnd"/>
      <w:r>
        <w:t xml:space="preserve"> и (или) член ДГСД должны осуществлять контроль наличия вредных и взрывопожароопасных веществ в воздушной среде на месте выполнения работы. Если содержание вредных и взрывопожароопасных веществ в воздухе рабочей зо</w:t>
      </w:r>
      <w:r>
        <w:t>ны превышает ПДК, то работники выводятся из загазованной среды. Дальнейшие работы должны выполняться с применением изолирующей ГЗА.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120. Каждый рабочий, участвующий в выполнении газоопасной работы I группы, а также ответственный исполнитель должны иметь из</w:t>
      </w:r>
      <w:r>
        <w:t>олирующий ГЗА.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 xml:space="preserve">121. Каждый рабочий, участвующий в выполнении газоопасной работы, а также ответственный исполнитель должны быть обеспечены индивидуальными газоанализаторами, средствами индивидуальной защиты, </w:t>
      </w:r>
      <w:proofErr w:type="spellStart"/>
      <w:r>
        <w:t>специнструментом</w:t>
      </w:r>
      <w:proofErr w:type="spellEnd"/>
      <w:r>
        <w:t>, приспособлениями и вспомогатель</w:t>
      </w:r>
      <w:r>
        <w:t>ными материалами.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122. В местах проведения газоопасной работы не должны находиться посторонние лица. Границы опасной зоны должны быть обозначены знаками безопасности, ограждаться или оцепляться выставленными постами в целях исключения допуска посторонних л</w:t>
      </w:r>
      <w:r>
        <w:t>иц в опасную зону по решению ответственного руководителя газоопасных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123. По окончании газоопасной работы, подтверждаемой ответственным исполнителем, должна быть произведена уборка рабочих мест, материалов, инструмента и оборудования. Уход бригады с</w:t>
      </w:r>
      <w:r>
        <w:t xml:space="preserve"> места работы, снятие знаков безопасности и прекращение дежурств </w:t>
      </w:r>
      <w:proofErr w:type="spellStart"/>
      <w:r>
        <w:t>газоспасателя</w:t>
      </w:r>
      <w:proofErr w:type="spellEnd"/>
      <w:r>
        <w:t xml:space="preserve"> (члена ДГСД) должны осуществляться с разрешения ответственного исполнителя. Ответственный исполнитель обязан лично проверить наличие всех участников, проводивших работы. Закрыти</w:t>
      </w:r>
      <w:r>
        <w:t>е наряда-допуска подтверждается подписями ответственного руководителя и ответственного исполнителя в наряде-допуске.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124. Специалистами ГСС проводятся профилактические осмотры (обследования) состояния газоопасных мест, сетей, оборудования, контрольно-измер</w:t>
      </w:r>
      <w:r>
        <w:t>ительных приборов, в том числе контролируется выполнение специалистами эксплуатирующей организации осмотра газового хозяйства (сетей, оборудования).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125. Осмотр состояния газового оборудования в газоопасных местах организации (подразделения) проводят в соо</w:t>
      </w:r>
      <w:r>
        <w:t>тветствии с графиками осмотров, составленными согласно требованиям производственной документации.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126. Специалист, производящий осмотр газового оборудования в газоопасных местах, должен быть обеспечен поверенным переносным автоматическим газоанализатором.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127. К выполнению газоопасных работ могут быть привлечены работники сторонних организаций и других структурных подразделений, имеющие разрешительные документы на данный вид деятельности.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128. Работы необходимо проводить под контролем ответственного руковод</w:t>
      </w:r>
      <w:r>
        <w:t>ителя работ того структурного подразделения, в котором проводится газоопасная работа.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129. До начала проведения работ в газоопасных местах эксплуатирующая организация проверяет следующее обеспечение подрядной организации: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наличие приказа (распоряжения) по подрядной организации о назначении ответственных исполнителей газоопасных работ;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наличие списка работников, допущенных к выполнению работ в изолирующей ГЗА;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наличие изолирующей ГЗА для проведения газоопасных работ;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наличие</w:t>
      </w:r>
      <w:r>
        <w:t xml:space="preserve"> индивидуальных газоанализаторов;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наличие поверенных переносных автоматических газоанализаторов применительно к обращающейся газовой среде.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130. Наряд-допуск на проведение работ в газоопасных местах, выполняемых подрядными организациями, выдает ответственн</w:t>
      </w:r>
      <w:r>
        <w:t>ый руководитель того структурного подразделения, в котором будет проведена данная работа.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131. Применяемую при проведении газоопасных работ изолирующую ГЗА необходимо проверять в сроки, предусмотренные инструкциями по эксплуатации ГЗА.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132. Подготовка к ра</w:t>
      </w:r>
      <w:r>
        <w:t>боте изолирующей ГЗА должна проводиться в ГСС и оформляться записью в журнале.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lastRenderedPageBreak/>
        <w:t xml:space="preserve">133. </w:t>
      </w:r>
      <w:proofErr w:type="spellStart"/>
      <w:r>
        <w:t>Газозащитные</w:t>
      </w:r>
      <w:proofErr w:type="spellEnd"/>
      <w:r>
        <w:t xml:space="preserve"> аппараты, используемые для выполнения газоопасных работ, должны храниться в ГСС или ДГСД в опломбированных шкафах, готовыми к применению.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134. Изолирующая ГЗА </w:t>
      </w:r>
      <w:r>
        <w:t>выдается газоспасательными службами работникам для выполнения газоопасных работ только при наличии у этих работников удостоверений на право выполнения газоопасных работ в изолирующей ГЗА.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135. При выполнении газоопасных работ I группы должны применяться мо</w:t>
      </w:r>
      <w:r>
        <w:t>лотки и кувалды из цветного металла, а инструмент и приспособления из черного металла должны иметь покрытие, исключающее искрообразование при ударе. Инструмент для рубки и резки металла, гаечные ключи, если последние не омеднены, должны смазываться тавотом</w:t>
      </w:r>
      <w:r>
        <w:t>, солидолом или техническим вазелином.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Искрящие электрические цепи, выключатели и подключения электрооборудования должны размещаться вне взрывоопасной зоны. Наличие средств связи не во взрывозащищенном исполнении запрещается.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136. Персонал, выполняющий газ</w:t>
      </w:r>
      <w:r>
        <w:t>оопасные работы в колодцах, резервуарах и других емкостях, должен быть в обуви, исключающей возможность искрообразования, без стальных подков и гвоздей.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137. Лица, выполняющие газоопасную работу с выбросами газа, должны быть одеты в костюмы из </w:t>
      </w:r>
      <w:proofErr w:type="spellStart"/>
      <w:r>
        <w:t>трудносгорае</w:t>
      </w:r>
      <w:r>
        <w:t>мых</w:t>
      </w:r>
      <w:proofErr w:type="spellEnd"/>
      <w:r>
        <w:t xml:space="preserve"> материалов, применять средства связи во взрывозащищенном исполнении и использовать переносные светильники во взрывозащищенном исполнении, соответствующие по исполнению категории и группе взрывоопасной среды.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X. Применение жетон-бирочной системы, систе</w:t>
      </w:r>
      <w:r>
        <w:t>мы замковой</w:t>
      </w:r>
    </w:p>
    <w:p w:rsidR="00BE1196" w:rsidRDefault="00A272BF">
      <w:pPr>
        <w:pStyle w:val="ConsPlusTitle0"/>
        <w:jc w:val="center"/>
      </w:pPr>
      <w:r>
        <w:t>защитной блокировки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138. При организации работ с применением жетон-бирочной системы, системы замковой защитной блокировки или аналогичных систем безопасности эксплуатирующая организация должна установить требования к их проведению.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139. Жетон-</w:t>
      </w:r>
      <w:r>
        <w:t>бирочная система применяется для предотвращения травм и аварий в результате ошибочного или несанкционированного включения ТУ, а также в целях согласования действий технологического и ремонтного персонала.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Жетон-бирочная система предусматривает применение бирки при эксплуатации ТУ, которые не оборудованы замками-выключателями.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Жетон-бирочная система применяется при выводе ТУ на продолжительную остановку.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Жетон-бирки после разборки электрической схемы ТУ пере</w:t>
      </w:r>
      <w:r>
        <w:t>даются от технологического персонала ремонтному персоналу с отметкой всех этапов в журнале выдачи и приема жетон-бирок.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Ответственный специалист, разобравший схему, принимает меры, исключающие ошибочное или самопроизвольное включение пусковых устройств, на</w:t>
      </w:r>
      <w:r>
        <w:t xml:space="preserve"> пусковых устройствах вывешивает предупредительные плакаты "Не включать! Работают люди", проверяет отсутствие энергетического потенциала.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140. Перечень ТУ, места установки жетонов в местах разрыва энергии, хранение журнала, местонахождение бирок определяются эксплуатирующей организацией.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Порядок передачи жетон-бирок определяет эксплуатирующая организация, а допуск ремонтного персонала сторон</w:t>
      </w:r>
      <w:r>
        <w:t>них организаций к работам по обслуживанию и ремонтно-строительным работам должен соответствовать требованиям, приведенным в Правилах.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141. Замковая защитная блокировка оборудования (далее - замковая блокировка) предусматривает временное изолирование выключ</w:t>
      </w:r>
      <w:r>
        <w:t xml:space="preserve">енных технических устройств с помощью блокирующих устройств (блокираторов) или блокирующих замков в целях исключения несанкционированного доступа к ним на </w:t>
      </w:r>
      <w:r>
        <w:lastRenderedPageBreak/>
        <w:t>время остановки работы оборудования.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Применение замковой блокировки защищает от опасных производствен</w:t>
      </w:r>
      <w:r>
        <w:t>ных факторов при эксплуатации (ремонте, реконструкции, модернизации) ТУ.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К опасным энергиям, встречающимся при производстве работ, относят электрическую, гидравлическую, пневматическую, механическую энергию приводов, а также опасные факторы видов энергий, </w:t>
      </w:r>
      <w:r>
        <w:t>которые могут привести к аварии или повреждению здоровья людей.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142. Процедура по применению замковой блокировки должна быть документирована в порядке, установленном распорядительной документацией организации. Определены все места размещения ТУ, места разъ</w:t>
      </w:r>
      <w:r>
        <w:t>единения энергии, блокираторы или блокирующие замки, метод разъединения энергии, методы сброса остаточной энергии, а также метод проверки отсутствия энергии на заблокированном оборудовании. Документация должна актуализироваться с заменой оборудования (изме</w:t>
      </w:r>
      <w:r>
        <w:t>нения в части нового оснащения ТУ элементами разъединения энергий - меняются автоматические выключатели или запорная арматура, происходят какие-либо другие изменения в технологии). В этом случае техническая документация по защитной блокировке должна быть и</w:t>
      </w:r>
      <w:r>
        <w:t>зменена в срок, установленный эксплуатирующей организацией.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143. Для обеспечения согласованности действий персонала, участвующего в работе, при применении замковой блокировки ключи от установленных блокирующих устройств помещают в короб. Короб закрывают ин</w:t>
      </w:r>
      <w:r>
        <w:t>дивидуальными замками работники, установившие блокировку, работники, непосредственно участвующие в работах на данном оборудовании, и работники, которые по обоснованным причинам могут или должны находиться на месте выполнения этих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По завершении работ</w:t>
      </w:r>
      <w:r>
        <w:t xml:space="preserve"> и выходу работников из зоны ремонта индивидуальные замки последовательно снимаются с короба.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144. Блокирующее устройство (блокиратор и замок) должно быть зафиксировано в неподвижном положении и к нему должен быть ограничен любой несанкционированный доступ</w:t>
      </w:r>
      <w:r>
        <w:t>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145. Замки, применяемые для процедуры замковой блокировки, должны соответствовать следующим требованиям: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иметь высокую степень защиты от случайного открытия похожим ключом;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иметь только один ключ, который выдается работнику вместе с замком;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оснащаться фу</w:t>
      </w:r>
      <w:r>
        <w:t>нкцией удержания ключа в открытом положении;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удовлетворять требованиям технологии производства и применения. В случае применения во взрывоопасной среде быть искробезопасными, обладать высокотемпературными или низкотемпературными свойствами, не вступать в р</w:t>
      </w:r>
      <w:r>
        <w:t>еакцию со средой применения.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146. Не допускается применять дубликаты ключей от замков. Применение мастер-ключей, открывающих группы индивидуальных замков, допустимо при наличии на предприятии регламента их хранения и применения.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147. Работники, задействова</w:t>
      </w:r>
      <w:r>
        <w:t>нные в ремонтных работах и техническом обслуживании, должны быть обучены применению замковой блокировки.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148. Каждое ТУ, задействованное в процедуре замковой блокировки, должно иметь уникальное во всем подразделении неповторяющееся обозначение, с помощью к</w:t>
      </w:r>
      <w:r>
        <w:t>оторого возможно его однозначное определение для безошибочного применения процедуры замковой блокировки.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XI. Организация безопасного производства</w:t>
      </w:r>
    </w:p>
    <w:p w:rsidR="00BE1196" w:rsidRDefault="00A272BF">
      <w:pPr>
        <w:pStyle w:val="ConsPlusTitle0"/>
        <w:jc w:val="center"/>
      </w:pPr>
      <w:r>
        <w:t>работ по содержанию промышленных зданий и сооружений</w:t>
      </w:r>
    </w:p>
    <w:p w:rsidR="00BE1196" w:rsidRDefault="00A272BF">
      <w:pPr>
        <w:pStyle w:val="ConsPlusTitle0"/>
        <w:jc w:val="center"/>
      </w:pPr>
      <w:r>
        <w:t>на опасных производственных объектах</w:t>
      </w:r>
    </w:p>
    <w:p w:rsidR="00BE1196" w:rsidRDefault="00A272BF">
      <w:pPr>
        <w:pStyle w:val="ConsPlusTitle0"/>
        <w:jc w:val="center"/>
      </w:pPr>
      <w:r>
        <w:t>горно-металлургичес</w:t>
      </w:r>
      <w:r>
        <w:t>кой промышленности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 xml:space="preserve">149. Состояние зданий и сооружений должно соответствовать: требованиям промышленной безопасности; требованиям технических регламентов; требованиям к характеристикам </w:t>
      </w:r>
      <w:proofErr w:type="spellStart"/>
      <w:r>
        <w:t>ЗиС</w:t>
      </w:r>
      <w:proofErr w:type="spellEnd"/>
      <w:r>
        <w:t>, установленным в проектной документации, в соответствии с нормальны</w:t>
      </w:r>
      <w:r>
        <w:t>ми условиями эксплуатации.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150. Работы по обследованию дымовых труб должны проводиться с разработкой мер безопасности.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151. Для обследования </w:t>
      </w:r>
      <w:proofErr w:type="spellStart"/>
      <w:r>
        <w:t>ЗиС</w:t>
      </w:r>
      <w:proofErr w:type="spellEnd"/>
      <w:r>
        <w:t xml:space="preserve"> к ним должен быть обеспечен доступ.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152. Проведение работ по обследованию дымовых труб должно выполняться в соответствии с Правилами.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153. Осмотр (обследование) внутренней поверхности дымовой трубы производится после ее отключения.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154. Вывод дымовой трубы из работы и ввод в работу должны пр</w:t>
      </w:r>
      <w:r>
        <w:t>оводиться в соответствии с требованиями производственной документации.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155. В случае невозможности по технологическим причинам остановки дымовой трубы обследование футеровки должно проводиться с помощью комплекса диагностического обследования с дистанционн</w:t>
      </w:r>
      <w:r>
        <w:t xml:space="preserve">ым управлением, включающего систему внутреннего </w:t>
      </w:r>
      <w:proofErr w:type="spellStart"/>
      <w:r>
        <w:t>видеоосмотра</w:t>
      </w:r>
      <w:proofErr w:type="spellEnd"/>
      <w:r>
        <w:t xml:space="preserve"> дымовой трубы с разрешением видимости дефектов сетки трещин с раскрытием до 1 мм, системы </w:t>
      </w:r>
      <w:proofErr w:type="spellStart"/>
      <w:r>
        <w:t>термо</w:t>
      </w:r>
      <w:proofErr w:type="spellEnd"/>
      <w:r>
        <w:t xml:space="preserve">- и </w:t>
      </w:r>
      <w:proofErr w:type="spellStart"/>
      <w:r>
        <w:t>аэростабилизации</w:t>
      </w:r>
      <w:proofErr w:type="spellEnd"/>
      <w:r>
        <w:t xml:space="preserve"> и подъемно-транспортной системы.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156. При аварийном состоянии внутренней поверх</w:t>
      </w:r>
      <w:r>
        <w:t>ности трубы, при котором не обеспечиваются безопасные условия подъема в люльке людей, обследование состояния футеровки должно производиться с помощью комплекса диагностического обследования с дистанционным управлением.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157. </w:t>
      </w:r>
      <w:proofErr w:type="spellStart"/>
      <w:r>
        <w:t>Тепловизионное</w:t>
      </w:r>
      <w:proofErr w:type="spellEnd"/>
      <w:r>
        <w:t xml:space="preserve"> наружное обследов</w:t>
      </w:r>
      <w:r>
        <w:t>ание дымовой трубы не заменяет внутреннего осмотра состояния футеровки и внутренней поверхности ствола трубы.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158. При обнаружении признаков наличия недопустимых дефектов дымовой трубы эти места подвергаются обязательной дополнительной проверке.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159. Выбор</w:t>
      </w:r>
      <w:r>
        <w:t xml:space="preserve"> технических средств для проведения обследования технического состояния дымовой трубы определяется специалистом, проводящим обследование.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160. Обследование фундамента и исследование характеристик грунтов основания железобетонных и кирпичных труб производит</w:t>
      </w:r>
      <w:r>
        <w:t>ся в случае обнаружения осадки или крена, превышающих предельно допустимые величины.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161. Решение об использовании того или иного метода неразрушающего контроля, отбора образцов бетона, металла, кирпича, раствора кладки, а также количество участков измерен</w:t>
      </w:r>
      <w:r>
        <w:t>ий определяются программой проведения обследования в зависимости от состояния несущих конструкций трубы по результатам визуального обследования, длительности и режима ее эксплуатации.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162. Отбор проб материалов производится не менее чем на трех отметках по</w:t>
      </w:r>
      <w:r>
        <w:t xml:space="preserve"> высоте трубы. Лабораторные испытания отобранных проб должны производиться с оформлением испытаний соответствующими актами.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163. Все выполненные в ходе обследования замеры параметров газовой среды, температурно-влажностного и аэродинамического режимов, рез</w:t>
      </w:r>
      <w:r>
        <w:t xml:space="preserve">ультаты осмотров, </w:t>
      </w:r>
      <w:proofErr w:type="spellStart"/>
      <w:r>
        <w:t>тепловизионной</w:t>
      </w:r>
      <w:proofErr w:type="spellEnd"/>
      <w:r>
        <w:t xml:space="preserve"> и геодезической съемок дымовой трубы включаются в материалы обследования.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164. В случае обнаружения при обследовании опасных деформаций, дефектов и других признаков возможного обрушения трубы об этом незамедлительно уведомл</w:t>
      </w:r>
      <w:r>
        <w:t>яется руководитель эксплуатирующей организации.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XII. Визуальные информационные знаки безопасности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165. Визуальные информационные знаки безопасности (сигнальные цвета, знаки безопасности, сигнальная разметка) должны соответствовать проектным решениям и пр</w:t>
      </w:r>
      <w:r>
        <w:t>именяться для привлечения внимания людей, находящихся на производственных объектах, указания, предупреждения или информирования.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166. Применение знаков безопасности, сигнальной разметки и сигнальных цветов на производственных объектах эксплуатирующей орган</w:t>
      </w:r>
      <w:r>
        <w:t>изации не заменяет необходимости проведения организационно-технических мероприятий по обеспечению промышленной безопасности.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На ТУ и коммуникациях, находящихся в ремонте, осмотре или очистке, эксплуатирующей организацией должны вывешиваться плакаты, содерж</w:t>
      </w:r>
      <w:r>
        <w:t>ащие предупредительные надписи: "Оборудование в ремонте" или "Трубопровод в ремонте". Снимать предупредительные плакаты и включать ТУ или трубопроводы в работу можно только с разрешения ответственного руководителя ремонтных работ.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167. Знаки безопасности у</w:t>
      </w:r>
      <w:r>
        <w:t>станавливают в поле зрения людей, для которых они предназначены.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Знаки безопасности не должны отвлекать внимания и создавать неудобства во время выполнения работ; не должны загораживать проход, проезд и препятствовать перемещению грузов.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Размещенные знаки </w:t>
      </w:r>
      <w:r>
        <w:t>безопасности на входе в помещение означают, что зона действия этих знаков распространяется на всю территорию помещения.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168. Предоставленный объект для проведения ремонтно-строительных работ подлежит ограждению защитным и (или) сигнальным ограждением с раз</w:t>
      </w:r>
      <w:r>
        <w:t>мещением на нем информации и знаков безопасности. Ограждение выполняется до начала производства работ силами подрядчика.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169. Сигнальная разметка служит для указания опасной зоны.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  <w:outlineLvl w:val="1"/>
      </w:pPr>
      <w:r>
        <w:t>XIII. Требования к эксплуатации транспортных</w:t>
      </w:r>
    </w:p>
    <w:p w:rsidR="00BE1196" w:rsidRDefault="00A272BF">
      <w:pPr>
        <w:pStyle w:val="ConsPlusTitle0"/>
        <w:jc w:val="center"/>
      </w:pPr>
      <w:r>
        <w:t>средств, осуществляющих движение по территории</w:t>
      </w:r>
    </w:p>
    <w:p w:rsidR="00BE1196" w:rsidRDefault="00A272BF">
      <w:pPr>
        <w:pStyle w:val="ConsPlusTitle0"/>
        <w:jc w:val="center"/>
      </w:pPr>
      <w:r>
        <w:t>эксплуатирующей организации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170. Организации, осуществляющие движение транспортных средств по территории эксплуатирующей организации, должны обеспечивать: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безопасную эксплуатацию транспортных средств обученны</w:t>
      </w:r>
      <w:r>
        <w:t>ми работниками, занятыми на эксплуатации, обслуживании и ремонте;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организацию и осуществление медицинского освидетельствования водителей транспортных средств, проведение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 (обследований) и текущих осмотров вод</w:t>
      </w:r>
      <w:r>
        <w:t>ителей транспортных средств, технического обслуживания и ремонта транспортных средств, согласование в порядке, установленном организационно-распорядительной документацией эксплуатирующей организации, со службой заказчика маршрутов перевозок опасных, крупно</w:t>
      </w:r>
      <w:r>
        <w:t>габаритных и тяжеловесных грузов по территории эксплуатирующей организации.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171. Запрещается постановка автотранспорта с работающим двигателем ближе 5 метров от зданий более чем на 2 минуты.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172. Использование транспортных средств с двигателями внутреннего</w:t>
      </w:r>
      <w:r>
        <w:t xml:space="preserve"> сгорания, не оборудованных нейтрализаторами выхлопных газов, в помещениях, не оборудованных приточно-вытяжной вентиляцией, запрещается.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173. Требования безопасности по передвижению транспорта по территории определяются в соответствии с внутренними распоря</w:t>
      </w:r>
      <w:r>
        <w:t>дительными документами эксплуатирующей организации с учетом специфики ее деятельности.</w:t>
      </w: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1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</w:t>
      </w:r>
      <w:r>
        <w:t>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Title0"/>
        <w:jc w:val="center"/>
      </w:pPr>
      <w:bookmarkStart w:id="2" w:name="P428"/>
      <w:bookmarkEnd w:id="2"/>
      <w:r>
        <w:t>СПИСОК СОКРАЩЕНИЙ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ind w:firstLine="540"/>
        <w:jc w:val="both"/>
      </w:pPr>
      <w:r>
        <w:t>ОПО - опасный производственный объект</w:t>
      </w:r>
    </w:p>
    <w:p w:rsidR="00BE1196" w:rsidRDefault="00A272BF">
      <w:pPr>
        <w:pStyle w:val="ConsPlusNormal0"/>
        <w:spacing w:before="200"/>
        <w:ind w:firstLine="540"/>
        <w:jc w:val="both"/>
      </w:pP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ОКВЭД</w:t>
        </w:r>
      </w:hyperlink>
      <w:r>
        <w:t xml:space="preserve"> - общероссийский классификатор видов экономической деятельности</w:t>
      </w:r>
    </w:p>
    <w:p w:rsidR="00BE1196" w:rsidRDefault="00A272BF">
      <w:pPr>
        <w:pStyle w:val="ConsPlusNormal0"/>
        <w:spacing w:before="200"/>
        <w:ind w:firstLine="540"/>
        <w:jc w:val="both"/>
      </w:pPr>
      <w:proofErr w:type="spellStart"/>
      <w:r>
        <w:t>ЗиС</w:t>
      </w:r>
      <w:proofErr w:type="spellEnd"/>
      <w:r>
        <w:t xml:space="preserve"> - здания и сооружения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ТУ - технические устройства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ПДК - предельно допустимая концентрация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 xml:space="preserve">ГЗА - </w:t>
      </w:r>
      <w:proofErr w:type="spellStart"/>
      <w:r>
        <w:t>газозащитная</w:t>
      </w:r>
      <w:proofErr w:type="spellEnd"/>
      <w:r>
        <w:t xml:space="preserve"> аппаратура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ГСС - газоспасательная служба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ДГСД - добровольная газ</w:t>
      </w:r>
      <w:r>
        <w:t>оспасательная дружина</w:t>
      </w:r>
    </w:p>
    <w:p w:rsidR="00BE1196" w:rsidRDefault="00A272BF">
      <w:pPr>
        <w:pStyle w:val="ConsPlusNormal0"/>
        <w:spacing w:before="200"/>
        <w:ind w:firstLine="540"/>
        <w:jc w:val="both"/>
      </w:pPr>
      <w:r>
        <w:t>ЭПБТУ - экспертиза промышленной безопасности технических устройств</w:t>
      </w: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2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3" w:name="P458"/>
      <w:bookmarkEnd w:id="3"/>
      <w:r>
        <w:t>ЖУРНАЛ СОВМЕСТНЫХ И СОВМЕЩЕННЫХ РАБОТ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11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  <w:outlineLvl w:val="2"/>
            </w:pPr>
            <w:r>
              <w:t>ТИ</w:t>
            </w:r>
            <w:r>
              <w:t>ТУЛЬНЫЙ ЛИСТ</w:t>
            </w:r>
          </w:p>
        </w:tc>
      </w:tr>
      <w:tr w:rsidR="00BE11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Журнал</w:t>
            </w:r>
          </w:p>
          <w:p w:rsidR="00BE1196" w:rsidRDefault="00A272BF">
            <w:pPr>
              <w:pStyle w:val="ConsPlusNormal0"/>
              <w:jc w:val="center"/>
            </w:pPr>
            <w:r>
              <w:t>совместных и совмещенных работ</w:t>
            </w:r>
          </w:p>
        </w:tc>
      </w:tr>
      <w:tr w:rsidR="00BE11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____________________________________________</w:t>
            </w:r>
          </w:p>
          <w:p w:rsidR="00BE1196" w:rsidRDefault="00A272BF">
            <w:pPr>
              <w:pStyle w:val="ConsPlusNormal0"/>
              <w:jc w:val="center"/>
            </w:pPr>
            <w:r>
              <w:t>Наименование структурного подразделения</w:t>
            </w:r>
          </w:p>
        </w:tc>
      </w:tr>
      <w:tr w:rsidR="00BE11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Начат "__" ___________ 20__ г.</w:t>
            </w:r>
          </w:p>
          <w:p w:rsidR="00BE1196" w:rsidRDefault="00A272BF">
            <w:pPr>
              <w:pStyle w:val="ConsPlusNormal0"/>
              <w:jc w:val="center"/>
            </w:pPr>
            <w:r>
              <w:t>Окончен "__" ____________ 20__ г.</w:t>
            </w:r>
          </w:p>
        </w:tc>
      </w:tr>
      <w:tr w:rsidR="00BE11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  <w:outlineLvl w:val="2"/>
            </w:pPr>
            <w:r>
              <w:t>СТРАНИЦА ЖУРНАЛА СОВМЕСТНЫХ И СОВМЕЩЕННЫХ РАБОТ</w:t>
            </w:r>
          </w:p>
        </w:tc>
      </w:tr>
      <w:tr w:rsidR="00BE11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Наименование объекта, на котором предстоит проведение совместных и совмещенных работ</w:t>
            </w:r>
          </w:p>
        </w:tc>
      </w:tr>
      <w:tr w:rsidR="00BE119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1304"/>
        <w:gridCol w:w="907"/>
        <w:gridCol w:w="737"/>
        <w:gridCol w:w="964"/>
        <w:gridCol w:w="1699"/>
        <w:gridCol w:w="1700"/>
      </w:tblGrid>
      <w:tr w:rsidR="00BE1196">
        <w:tc>
          <w:tcPr>
            <w:tcW w:w="73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020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Наименование организации, производящей работы</w:t>
            </w:r>
          </w:p>
        </w:tc>
        <w:tc>
          <w:tcPr>
            <w:tcW w:w="1304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Место производства работ (оси, ряды, отметки)</w:t>
            </w:r>
          </w:p>
        </w:tc>
        <w:tc>
          <w:tcPr>
            <w:tcW w:w="90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  <w:gridSpan w:val="2"/>
          </w:tcPr>
          <w:p w:rsidR="00BE1196" w:rsidRDefault="00A272BF">
            <w:pPr>
              <w:pStyle w:val="ConsPlusNormal0"/>
              <w:jc w:val="center"/>
            </w:pPr>
            <w:r>
              <w:t>Время производства работ</w:t>
            </w:r>
          </w:p>
        </w:tc>
        <w:tc>
          <w:tcPr>
            <w:tcW w:w="1699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Производитель (подрядчик), фамилия имя отчество (при наличии), подпись</w:t>
            </w:r>
          </w:p>
        </w:tc>
        <w:tc>
          <w:tcPr>
            <w:tcW w:w="1700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Указания руководителя работ, фамилия имя отчество (при наличии), подпись</w:t>
            </w:r>
          </w:p>
        </w:tc>
      </w:tr>
      <w:tr w:rsidR="00BE1196">
        <w:tc>
          <w:tcPr>
            <w:tcW w:w="737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02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964" w:type="dxa"/>
          </w:tcPr>
          <w:p w:rsidR="00BE1196" w:rsidRDefault="00A272BF">
            <w:pPr>
              <w:pStyle w:val="ConsPlusNormal0"/>
              <w:jc w:val="center"/>
            </w:pPr>
            <w:r>
              <w:t>Окончание</w:t>
            </w:r>
          </w:p>
        </w:tc>
        <w:tc>
          <w:tcPr>
            <w:tcW w:w="1699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70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E1196" w:rsidRDefault="00A272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BE1196" w:rsidRDefault="00A272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BE1196" w:rsidRDefault="00A272BF">
            <w:pPr>
              <w:pStyle w:val="ConsPlusNormal0"/>
              <w:jc w:val="center"/>
            </w:pPr>
            <w:r>
              <w:t>8</w:t>
            </w:r>
          </w:p>
        </w:tc>
      </w:tr>
      <w:tr w:rsidR="00BE1196"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2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6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699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700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2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6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699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700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2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6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699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700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2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6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699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700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3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</w:t>
      </w:r>
      <w:r>
        <w:t>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bookmarkStart w:id="4" w:name="P539"/>
      <w:bookmarkEnd w:id="4"/>
      <w:r>
        <w:t xml:space="preserve">                                 Сведения</w:t>
      </w:r>
    </w:p>
    <w:p w:rsidR="00BE1196" w:rsidRDefault="00A272BF">
      <w:pPr>
        <w:pStyle w:val="ConsPlusNonformat0"/>
        <w:jc w:val="both"/>
      </w:pPr>
      <w:r>
        <w:t xml:space="preserve">       о деятельности организации в сфере промышленной безопасности</w:t>
      </w:r>
    </w:p>
    <w:p w:rsidR="00BE1196" w:rsidRDefault="00BE1196">
      <w:pPr>
        <w:pStyle w:val="ConsPlusNonformat0"/>
        <w:jc w:val="both"/>
      </w:pPr>
    </w:p>
    <w:p w:rsidR="00BE1196" w:rsidRDefault="00A272BF">
      <w:pPr>
        <w:pStyle w:val="ConsPlusNonformat0"/>
        <w:jc w:val="both"/>
      </w:pPr>
      <w:r>
        <w:t>1. Наименование подрядной организации ________</w:t>
      </w:r>
      <w:r>
        <w:t>_____________________________</w:t>
      </w:r>
    </w:p>
    <w:p w:rsidR="00BE1196" w:rsidRDefault="00A272BF">
      <w:pPr>
        <w:pStyle w:val="ConsPlusNonformat0"/>
        <w:jc w:val="both"/>
      </w:pPr>
      <w:r>
        <w:t>2. Почтовый адрес юридического лица _______________________________________</w:t>
      </w:r>
    </w:p>
    <w:p w:rsidR="00BE1196" w:rsidRDefault="00A272BF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>3. ФИО руководителя (N телефона) _________________________________________</w:t>
      </w:r>
      <w:r>
        <w:t>_</w:t>
      </w:r>
    </w:p>
    <w:p w:rsidR="00BE1196" w:rsidRDefault="00A272BF">
      <w:pPr>
        <w:pStyle w:val="ConsPlusNonformat0"/>
        <w:jc w:val="both"/>
      </w:pPr>
      <w:r>
        <w:t>___________________________________________________________________________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4.  </w:t>
      </w:r>
      <w:proofErr w:type="gramStart"/>
      <w:r>
        <w:t>Краткое  наименование</w:t>
      </w:r>
      <w:proofErr w:type="gramEnd"/>
      <w:r>
        <w:t xml:space="preserve">  ранее  выполняемых  работ,  относящихся  к сфере</w:t>
      </w:r>
    </w:p>
    <w:p w:rsidR="00BE1196" w:rsidRDefault="00A272BF">
      <w:pPr>
        <w:pStyle w:val="ConsPlusNonformat0"/>
        <w:jc w:val="both"/>
      </w:pPr>
      <w:r>
        <w:t>промышленной безопасности _________________________________________________</w:t>
      </w:r>
    </w:p>
    <w:p w:rsidR="00BE1196" w:rsidRDefault="00A272BF">
      <w:pPr>
        <w:pStyle w:val="ConsPlusNonformat0"/>
        <w:jc w:val="both"/>
      </w:pPr>
      <w:r>
        <w:t>__________________________</w:t>
      </w:r>
      <w:r>
        <w:t>_________________________________________________</w:t>
      </w:r>
    </w:p>
    <w:p w:rsidR="00BE1196" w:rsidRDefault="00A272BF">
      <w:pPr>
        <w:pStyle w:val="ConsPlusNonformat0"/>
        <w:jc w:val="both"/>
      </w:pPr>
      <w:r>
        <w:t>5. Сведения об организации: 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5.1 Виды деятельности по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proofErr w:type="gramStart"/>
        <w:r>
          <w:rPr>
            <w:color w:val="0000FF"/>
          </w:rPr>
          <w:t>ОКВЭД</w:t>
        </w:r>
      </w:hyperlink>
      <w:r>
        <w:t xml:space="preserve">  (</w:t>
      </w:r>
      <w:proofErr w:type="gramEnd"/>
      <w:r>
        <w:t>по  данному  направлению), структура и</w:t>
      </w:r>
    </w:p>
    <w:p w:rsidR="00BE1196" w:rsidRDefault="00A272BF">
      <w:pPr>
        <w:pStyle w:val="ConsPlusNonformat0"/>
        <w:jc w:val="both"/>
      </w:pPr>
      <w:r>
        <w:t xml:space="preserve">        численность организации 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5.2 Выполнялись ли ранее работы на объектах ___________________________</w:t>
      </w:r>
    </w:p>
    <w:p w:rsidR="00BE1196" w:rsidRDefault="00A272BF">
      <w:pPr>
        <w:pStyle w:val="ConsPlusNonformat0"/>
        <w:jc w:val="both"/>
      </w:pPr>
      <w:r>
        <w:t xml:space="preserve">        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(укажите, на каких объектах и какие работы выполнялись)</w:t>
      </w:r>
    </w:p>
    <w:p w:rsidR="00BE1196" w:rsidRDefault="00A272BF">
      <w:pPr>
        <w:pStyle w:val="ConsPlusNonformat0"/>
        <w:jc w:val="both"/>
      </w:pPr>
      <w:r>
        <w:t xml:space="preserve">    5.3 Имеются ли в организации:</w:t>
      </w:r>
    </w:p>
    <w:p w:rsidR="00BE1196" w:rsidRDefault="00A272BF">
      <w:pPr>
        <w:pStyle w:val="ConsPlusNonformat0"/>
        <w:jc w:val="both"/>
      </w:pPr>
      <w:r>
        <w:t xml:space="preserve"> </w:t>
      </w:r>
      <w:r>
        <w:t xml:space="preserve">   лицензии 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служба производственного контроля _____________________________________</w:t>
      </w:r>
    </w:p>
    <w:p w:rsidR="00BE1196" w:rsidRDefault="00A272BF">
      <w:pPr>
        <w:pStyle w:val="ConsPlusNonformat0"/>
        <w:jc w:val="both"/>
      </w:pPr>
      <w:r>
        <w:t xml:space="preserve">    аттестация руководителей, специалистов ________________________________</w:t>
      </w:r>
    </w:p>
    <w:p w:rsidR="00BE1196" w:rsidRDefault="00A272BF">
      <w:pPr>
        <w:pStyle w:val="ConsPlusNonformat0"/>
        <w:jc w:val="both"/>
      </w:pPr>
      <w:r>
        <w:t xml:space="preserve">    </w:t>
      </w:r>
      <w:proofErr w:type="gramStart"/>
      <w:r>
        <w:t>сертификат  соответствия</w:t>
      </w:r>
      <w:proofErr w:type="gramEnd"/>
      <w:r>
        <w:t xml:space="preserve"> </w:t>
      </w:r>
      <w:r>
        <w:t xml:space="preserve"> собственной  системы безопасности труда, иным</w:t>
      </w:r>
    </w:p>
    <w:p w:rsidR="00BE1196" w:rsidRDefault="00A272BF">
      <w:pPr>
        <w:pStyle w:val="ConsPlusNonformat0"/>
        <w:jc w:val="both"/>
      </w:pPr>
      <w:r>
        <w:t xml:space="preserve">    нормативным правовым актам, когда и кем выдан</w:t>
      </w:r>
    </w:p>
    <w:p w:rsidR="00BE1196" w:rsidRDefault="00A272BF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зарегистрированные заключения ЭПБ ТУ __________________________________</w:t>
      </w:r>
    </w:p>
    <w:p w:rsidR="00BE1196" w:rsidRDefault="00A272BF">
      <w:pPr>
        <w:pStyle w:val="ConsPlusNonformat0"/>
        <w:jc w:val="both"/>
      </w:pPr>
      <w:r>
        <w:t xml:space="preserve">    ___</w:t>
      </w:r>
      <w:r>
        <w:t>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(вид (тип) технического устройства)</w:t>
      </w:r>
    </w:p>
    <w:p w:rsidR="00BE1196" w:rsidRDefault="00A272BF">
      <w:pPr>
        <w:pStyle w:val="ConsPlusNonformat0"/>
        <w:jc w:val="both"/>
      </w:pPr>
      <w:r>
        <w:t xml:space="preserve">    подъемные сооружения, подлежащие учету в органах </w:t>
      </w:r>
      <w:proofErr w:type="spellStart"/>
      <w:r>
        <w:t>Ростехнадзора</w:t>
      </w:r>
      <w:proofErr w:type="spellEnd"/>
      <w:r>
        <w:t xml:space="preserve"> ________</w:t>
      </w:r>
    </w:p>
    <w:p w:rsidR="00BE1196" w:rsidRDefault="00A272BF">
      <w:pPr>
        <w:pStyle w:val="ConsPlusNonformat0"/>
        <w:jc w:val="both"/>
      </w:pPr>
      <w:r>
        <w:t xml:space="preserve">    _________________________________________________</w:t>
      </w:r>
      <w:r>
        <w:t>______________________</w:t>
      </w:r>
    </w:p>
    <w:p w:rsidR="00BE1196" w:rsidRDefault="00A272BF">
      <w:pPr>
        <w:pStyle w:val="ConsPlusNonformat0"/>
        <w:jc w:val="both"/>
      </w:pPr>
      <w:r>
        <w:t xml:space="preserve">    другие   ТУ   и   </w:t>
      </w:r>
      <w:proofErr w:type="spellStart"/>
      <w:proofErr w:type="gramStart"/>
      <w:r>
        <w:t>ЗиС</w:t>
      </w:r>
      <w:proofErr w:type="spellEnd"/>
      <w:r>
        <w:t xml:space="preserve">,   </w:t>
      </w:r>
      <w:proofErr w:type="gramEnd"/>
      <w:r>
        <w:t>на  которые  имеются  требования  промышленной</w:t>
      </w:r>
    </w:p>
    <w:p w:rsidR="00BE1196" w:rsidRDefault="00A272BF">
      <w:pPr>
        <w:pStyle w:val="ConsPlusNonformat0"/>
        <w:jc w:val="both"/>
      </w:pPr>
      <w:r>
        <w:t xml:space="preserve">    безопасности на эксплуатацию и применение _____________________________</w:t>
      </w:r>
    </w:p>
    <w:p w:rsidR="00BE1196" w:rsidRDefault="00A272BF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</w:t>
      </w:r>
      <w:proofErr w:type="gramStart"/>
      <w:r>
        <w:t>О</w:t>
      </w:r>
      <w:r>
        <w:t>бщие  сведения</w:t>
      </w:r>
      <w:proofErr w:type="gramEnd"/>
      <w:r>
        <w:t xml:space="preserve">  об  инцидентах  и выявленных нарушениях при проведении</w:t>
      </w:r>
    </w:p>
    <w:p w:rsidR="00BE1196" w:rsidRDefault="00A272BF">
      <w:pPr>
        <w:pStyle w:val="ConsPlusNonformat0"/>
        <w:jc w:val="both"/>
      </w:pPr>
      <w:proofErr w:type="gramStart"/>
      <w:r>
        <w:t>проверок  службами</w:t>
      </w:r>
      <w:proofErr w:type="gramEnd"/>
      <w:r>
        <w:t xml:space="preserve"> государственного надзора (контроля) в сфере промышленной</w:t>
      </w:r>
    </w:p>
    <w:p w:rsidR="00BE1196" w:rsidRDefault="00A272BF">
      <w:pPr>
        <w:pStyle w:val="ConsPlusNonformat0"/>
        <w:jc w:val="both"/>
      </w:pPr>
      <w:r>
        <w:t>безопасности, охраны труда и пожарной безопасности за трехлетний период.</w:t>
      </w:r>
    </w:p>
    <w:p w:rsidR="00BE1196" w:rsidRDefault="00A272BF">
      <w:pPr>
        <w:pStyle w:val="ConsPlusNonformat0"/>
        <w:jc w:val="both"/>
      </w:pPr>
      <w:r>
        <w:t xml:space="preserve">    Краткое   </w:t>
      </w:r>
      <w:proofErr w:type="gramStart"/>
      <w:r>
        <w:t>описание  обстоятельст</w:t>
      </w:r>
      <w:r>
        <w:t>в</w:t>
      </w:r>
      <w:proofErr w:type="gramEnd"/>
      <w:r>
        <w:t xml:space="preserve">  имевших  место  несчастных  случаев,</w:t>
      </w:r>
    </w:p>
    <w:p w:rsidR="00BE1196" w:rsidRDefault="00A272BF">
      <w:pPr>
        <w:pStyle w:val="ConsPlusNonformat0"/>
        <w:jc w:val="both"/>
      </w:pPr>
      <w:r>
        <w:t>инцидентов, аварий.</w:t>
      </w:r>
    </w:p>
    <w:p w:rsidR="00BE1196" w:rsidRDefault="00BE1196">
      <w:pPr>
        <w:pStyle w:val="ConsPlusNonformat0"/>
        <w:jc w:val="both"/>
      </w:pPr>
    </w:p>
    <w:p w:rsidR="00BE1196" w:rsidRDefault="00A272BF">
      <w:pPr>
        <w:pStyle w:val="ConsPlusNonformat0"/>
        <w:jc w:val="both"/>
      </w:pPr>
      <w:r>
        <w:t xml:space="preserve">      Руководитель (представитель) организации 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                     (подпись, дата, ФИО)</w:t>
      </w: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4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</w:t>
      </w:r>
      <w:r>
        <w:t>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5" w:name="P599"/>
      <w:bookmarkEnd w:id="5"/>
      <w:r>
        <w:t>Перечень</w:t>
      </w:r>
    </w:p>
    <w:p w:rsidR="00BE1196" w:rsidRDefault="00A272BF">
      <w:pPr>
        <w:pStyle w:val="ConsPlusNormal0"/>
        <w:jc w:val="center"/>
      </w:pPr>
      <w:r>
        <w:t>опасных факторов, проявление которых возможно на участке</w:t>
      </w:r>
    </w:p>
    <w:p w:rsidR="00BE1196" w:rsidRDefault="00A272BF">
      <w:pPr>
        <w:pStyle w:val="ConsPlusNormal0"/>
        <w:jc w:val="center"/>
      </w:pPr>
      <w:r>
        <w:lastRenderedPageBreak/>
        <w:t>проведения работ повышенной опасности и мероприятия</w:t>
      </w:r>
    </w:p>
    <w:p w:rsidR="00BE1196" w:rsidRDefault="00A272BF">
      <w:pPr>
        <w:pStyle w:val="ConsPlusNormal0"/>
        <w:jc w:val="center"/>
      </w:pPr>
      <w:r>
        <w:t>по управлению опасными факторами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025"/>
        <w:gridCol w:w="680"/>
        <w:gridCol w:w="4025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СОГЛАСОВАНО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УТВЕРЖДАЮ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Представитель подрядной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Представитель эксплуатирующей организации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дата) (инициалы, фамилия)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дата) (инициалы, фамилия)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 xml:space="preserve">    Перечень   </w:t>
      </w:r>
      <w:proofErr w:type="gramStart"/>
      <w:r>
        <w:t>опасных  факторов</w:t>
      </w:r>
      <w:proofErr w:type="gramEnd"/>
      <w:r>
        <w:t>,  проявление  которых  возможно  на  месте</w:t>
      </w:r>
    </w:p>
    <w:p w:rsidR="00BE1196" w:rsidRDefault="00A272BF">
      <w:pPr>
        <w:pStyle w:val="ConsPlusNonformat0"/>
        <w:jc w:val="both"/>
      </w:pPr>
      <w:r>
        <w:t>производства работ и мероприятия по управлению ими</w:t>
      </w:r>
    </w:p>
    <w:p w:rsidR="00BE1196" w:rsidRDefault="00A272BF">
      <w:pPr>
        <w:pStyle w:val="ConsPlusNonformat0"/>
        <w:jc w:val="both"/>
      </w:pPr>
      <w:r>
        <w:t xml:space="preserve">    _______________________________________________________________________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Наименование   структурного   </w:t>
      </w:r>
      <w:proofErr w:type="gramStart"/>
      <w:r>
        <w:t xml:space="preserve">подразделения,   </w:t>
      </w:r>
      <w:proofErr w:type="gramEnd"/>
      <w:r>
        <w:t>наименование  объекта  и</w:t>
      </w:r>
    </w:p>
    <w:p w:rsidR="00BE1196" w:rsidRDefault="00A272BF">
      <w:pPr>
        <w:pStyle w:val="ConsPlusNonformat0"/>
        <w:jc w:val="both"/>
      </w:pPr>
      <w:r>
        <w:t>выполняемых работ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3231"/>
        <w:gridCol w:w="2607"/>
      </w:tblGrid>
      <w:tr w:rsidR="00BE1196"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BE1196" w:rsidRDefault="00A272BF">
            <w:pPr>
              <w:pStyle w:val="ConsPlusNormal0"/>
              <w:jc w:val="center"/>
            </w:pPr>
            <w:r>
              <w:t>Наименование опасных факторо</w:t>
            </w:r>
            <w:r>
              <w:t>в</w:t>
            </w:r>
          </w:p>
        </w:tc>
        <w:tc>
          <w:tcPr>
            <w:tcW w:w="3231" w:type="dxa"/>
          </w:tcPr>
          <w:p w:rsidR="00BE1196" w:rsidRDefault="00A272BF">
            <w:pPr>
              <w:pStyle w:val="ConsPlusNormal0"/>
              <w:jc w:val="center"/>
            </w:pPr>
            <w:r>
              <w:t>Работники и объекты, на которых могут воздействовать эти факторы</w:t>
            </w:r>
          </w:p>
        </w:tc>
        <w:tc>
          <w:tcPr>
            <w:tcW w:w="2607" w:type="dxa"/>
          </w:tcPr>
          <w:p w:rsidR="00BE1196" w:rsidRDefault="00A272BF">
            <w:pPr>
              <w:pStyle w:val="ConsPlusNormal0"/>
              <w:jc w:val="center"/>
            </w:pPr>
            <w:r>
              <w:t>Мероприятия</w:t>
            </w:r>
          </w:p>
        </w:tc>
      </w:tr>
      <w:tr w:rsidR="00BE1196"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  <w:outlineLvl w:val="2"/>
            </w:pPr>
            <w:r>
              <w:t>1</w:t>
            </w:r>
          </w:p>
        </w:tc>
        <w:tc>
          <w:tcPr>
            <w:tcW w:w="8332" w:type="dxa"/>
            <w:gridSpan w:val="3"/>
          </w:tcPr>
          <w:p w:rsidR="00BE1196" w:rsidRDefault="00A272BF">
            <w:pPr>
              <w:pStyle w:val="ConsPlusNormal0"/>
              <w:jc w:val="center"/>
            </w:pPr>
            <w:r>
              <w:t>Факторы, зависящие от условий действующего производства</w:t>
            </w:r>
          </w:p>
        </w:tc>
      </w:tr>
      <w:tr w:rsidR="00BE1196"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607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left w:val="nil"/>
            <w:right w:val="nil"/>
          </w:tblBorders>
        </w:tblPrEx>
        <w:tc>
          <w:tcPr>
            <w:tcW w:w="9069" w:type="dxa"/>
            <w:gridSpan w:val="4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  <w:outlineLvl w:val="2"/>
            </w:pPr>
            <w:r>
              <w:t>2</w:t>
            </w:r>
          </w:p>
        </w:tc>
        <w:tc>
          <w:tcPr>
            <w:tcW w:w="8332" w:type="dxa"/>
            <w:gridSpan w:val="3"/>
          </w:tcPr>
          <w:p w:rsidR="00BE1196" w:rsidRDefault="00A272BF">
            <w:pPr>
              <w:pStyle w:val="ConsPlusNormal0"/>
              <w:jc w:val="center"/>
            </w:pPr>
            <w:r>
              <w:t>Факторы, возникающие в результате деятельности подрядчика</w:t>
            </w:r>
          </w:p>
        </w:tc>
      </w:tr>
      <w:tr w:rsidR="00BE1196"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607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71"/>
        <w:gridCol w:w="340"/>
        <w:gridCol w:w="2778"/>
      </w:tblGrid>
      <w:tr w:rsidR="00BE119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left="283"/>
            </w:pPr>
            <w:r>
              <w:t>Представитель подрядной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(инициалы, фамилия)</w:t>
            </w:r>
          </w:p>
        </w:tc>
      </w:tr>
      <w:tr w:rsidR="00BE119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left="283"/>
            </w:pPr>
            <w:r>
              <w:t>Представитель эксплуатирующей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(инициалы, фамилия)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5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lastRenderedPageBreak/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6" w:name="P680"/>
      <w:bookmarkEnd w:id="6"/>
      <w:r>
        <w:t>Перечень</w:t>
      </w:r>
    </w:p>
    <w:p w:rsidR="00BE1196" w:rsidRDefault="00A272BF">
      <w:pPr>
        <w:pStyle w:val="ConsPlusNormal0"/>
        <w:jc w:val="center"/>
      </w:pPr>
      <w:r>
        <w:t>работ повышенной опасности (разовые, уникальные,</w:t>
      </w:r>
    </w:p>
    <w:p w:rsidR="00BE1196" w:rsidRDefault="00A272BF">
      <w:pPr>
        <w:pStyle w:val="ConsPlusNormal0"/>
        <w:jc w:val="center"/>
      </w:pPr>
      <w:r>
        <w:t>индивидуальные работы, не содержащиеся в инструкциях</w:t>
      </w:r>
    </w:p>
    <w:p w:rsidR="00BE1196" w:rsidRDefault="00A272BF">
      <w:pPr>
        <w:pStyle w:val="ConsPlusNormal0"/>
        <w:jc w:val="center"/>
      </w:pPr>
      <w:r>
        <w:t>(регламентах, картах), при выполнении которых имеется</w:t>
      </w:r>
    </w:p>
    <w:p w:rsidR="00BE1196" w:rsidRDefault="00A272BF">
      <w:pPr>
        <w:pStyle w:val="ConsPlusNormal0"/>
        <w:jc w:val="center"/>
      </w:pPr>
      <w:r>
        <w:t>опасность аварий или несчастных случаев)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BE1196">
        <w:tc>
          <w:tcPr>
            <w:tcW w:w="680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center"/>
            </w:pPr>
            <w:r>
              <w:t>Работы повышенной опасности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подъему, спуску и перемещению тяжеловесных и крупногабаритных предметов при отсутствии подъемных кранов соответствующей грузоподъемности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2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транспортировке негабаритных и неустойчивых грузов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3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ремонту крупногабаритного оборудования высотой 2 м и более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4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на высоте более 1,8 м от пола без инвентарных лесов и подмостей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5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обслуживание светильников с галереи мостовых кранов и кран-балок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6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разборке (обрушению) зданий и сооружений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7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укреплению и восстановлению аварийных частей и элементов зданий и сооружений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8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электросварочные работы снаружи и внутри емкостей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9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в закрытых резервуарах, цистернах, тоннелях, ямах и дымоходах, где возможно отравление и удушье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10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внутри горячей печи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11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в замкнутых пространствах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12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вскрытию сосудов и трубопроводов, работающих под давлением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13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сливу легковоспламеняющихся жидкостей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14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с кислотами и щелочами из цистерн и других емкостей при отсутствии предназначенного оборудования для сливных эстакад с механизированными средствами слива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15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газоопасные работы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16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ремонтные работы на аммиачных станциях, кислородных и аммиачных трубопровод</w:t>
            </w:r>
            <w:r>
              <w:t>ах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17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очистке и ремонту воздуховодов, фильтров и вентиляторов вытяжных систем гальванических цехов, химических лабораторий, складов и других помещений, в которых применяются и хранятся сильнодействующие химические и другие вещества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18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ремонту стаци</w:t>
            </w:r>
            <w:r>
              <w:t>онарных ацетиленовых генераторов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19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окраске производственного оборудования, зданий, сооружений, грузоподъемных кранов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lastRenderedPageBreak/>
              <w:t>20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по очистке крыш от снега при отсутствии ограждений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21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земляные работы, а также работы в зоне расположения энергетических сетей, трубопроводов сжатого воздуха, газа и жидкого топлива</w:t>
            </w:r>
          </w:p>
        </w:tc>
      </w:tr>
      <w:tr w:rsidR="00BE1196">
        <w:tc>
          <w:tcPr>
            <w:tcW w:w="680" w:type="dxa"/>
          </w:tcPr>
          <w:p w:rsidR="00BE1196" w:rsidRDefault="00A272BF">
            <w:pPr>
              <w:pStyle w:val="ConsPlusNormal0"/>
            </w:pPr>
            <w:r>
              <w:t>22</w:t>
            </w:r>
          </w:p>
        </w:tc>
        <w:tc>
          <w:tcPr>
            <w:tcW w:w="8391" w:type="dxa"/>
          </w:tcPr>
          <w:p w:rsidR="00BE1196" w:rsidRDefault="00A272BF">
            <w:pPr>
              <w:pStyle w:val="ConsPlusNormal0"/>
              <w:jc w:val="both"/>
            </w:pPr>
            <w:r>
              <w:t>рытье котлованов и траншей глубиной более 1,5 м и производство работ в них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24"/>
        <w:gridCol w:w="3061"/>
      </w:tblGrid>
      <w:tr w:rsidR="00BE1196"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Ответственный представитель подразделения или о</w:t>
            </w:r>
            <w:r>
              <w:t>рганизации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none" w:sz="0" w:space="0" w:color="auto"/>
          </w:tblBorders>
        </w:tblPrEx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  <w:jc w:val="both"/>
            </w:pPr>
            <w:r>
              <w:t>СОГЛАСОВАНО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none" w:sz="0" w:space="0" w:color="auto"/>
          </w:tblBorders>
        </w:tblPrEx>
        <w:tc>
          <w:tcPr>
            <w:tcW w:w="4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Руководитель службы производственного контроля (лицо, ответственное за осуществление производственного контроля)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none" w:sz="0" w:space="0" w:color="auto"/>
          </w:tblBorders>
        </w:tblPrEx>
        <w:tc>
          <w:tcPr>
            <w:tcW w:w="45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6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7" w:name="P767"/>
      <w:bookmarkEnd w:id="7"/>
      <w:r>
        <w:t>НАРЯД-ДОПУСК НА РАБОТЫ ПОВЫШЕННОЙ ОПАСНОСТИ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 xml:space="preserve">                                            Заполняется в двух экземплярах.</w:t>
      </w:r>
    </w:p>
    <w:p w:rsidR="00BE1196" w:rsidRDefault="00A272BF">
      <w:pPr>
        <w:pStyle w:val="ConsPlusNonformat0"/>
        <w:jc w:val="both"/>
      </w:pPr>
      <w:r>
        <w:t xml:space="preserve">                           В период работы нах</w:t>
      </w:r>
      <w:r>
        <w:t>одится у производителя работ.</w:t>
      </w:r>
    </w:p>
    <w:p w:rsidR="00BE1196" w:rsidRDefault="00BE1196">
      <w:pPr>
        <w:pStyle w:val="ConsPlusNonformat0"/>
        <w:jc w:val="both"/>
      </w:pPr>
    </w:p>
    <w:p w:rsidR="00BE1196" w:rsidRDefault="00A272BF">
      <w:pPr>
        <w:pStyle w:val="ConsPlusNonformat0"/>
        <w:jc w:val="both"/>
      </w:pPr>
      <w:r>
        <w:t>Организация, подразделение ________________________________________________</w:t>
      </w:r>
    </w:p>
    <w:p w:rsidR="00BE1196" w:rsidRDefault="00BE1196">
      <w:pPr>
        <w:pStyle w:val="ConsPlusNonformat0"/>
        <w:jc w:val="both"/>
      </w:pPr>
    </w:p>
    <w:p w:rsidR="00BE1196" w:rsidRDefault="00A272BF">
      <w:pPr>
        <w:pStyle w:val="ConsPlusNonformat0"/>
        <w:jc w:val="both"/>
      </w:pPr>
      <w:r>
        <w:t xml:space="preserve">                           НАРЯД-ДОПУСК N _____</w:t>
      </w:r>
    </w:p>
    <w:p w:rsidR="00BE1196" w:rsidRDefault="00A272BF">
      <w:pPr>
        <w:pStyle w:val="ConsPlusNonformat0"/>
        <w:jc w:val="both"/>
      </w:pPr>
      <w:r>
        <w:t xml:space="preserve">                      на работы повышенной опасности</w:t>
      </w:r>
    </w:p>
    <w:p w:rsidR="00BE1196" w:rsidRDefault="00BE1196">
      <w:pPr>
        <w:pStyle w:val="ConsPlusNonformat0"/>
        <w:jc w:val="both"/>
      </w:pPr>
    </w:p>
    <w:p w:rsidR="00BE1196" w:rsidRDefault="00A272BF">
      <w:pPr>
        <w:pStyle w:val="ConsPlusNonformat0"/>
        <w:jc w:val="both"/>
      </w:pPr>
      <w:r>
        <w:t>1. Производитель(и) работ ____________________</w:t>
      </w:r>
      <w:r>
        <w:t>_____________________________</w:t>
      </w:r>
    </w:p>
    <w:p w:rsidR="00BE1196" w:rsidRDefault="00A272BF">
      <w:pPr>
        <w:pStyle w:val="ConsPlusNonformat0"/>
        <w:jc w:val="both"/>
      </w:pPr>
      <w:r>
        <w:t>(предприятие, цех, должность, фамилия, имя, отчество)</w:t>
      </w:r>
    </w:p>
    <w:p w:rsidR="00BE1196" w:rsidRDefault="00A272BF">
      <w:pPr>
        <w:pStyle w:val="ConsPlusNonformat0"/>
        <w:jc w:val="both"/>
      </w:pPr>
      <w:r>
        <w:t>2. Допускается к выполнению _______________________________________________</w:t>
      </w:r>
    </w:p>
    <w:p w:rsidR="00BE1196" w:rsidRDefault="00A272BF">
      <w:pPr>
        <w:pStyle w:val="ConsPlusNonformat0"/>
        <w:jc w:val="both"/>
      </w:pPr>
      <w:r>
        <w:t>(место работы, наименование оборудования, краткое содержание объема работ и</w:t>
      </w:r>
    </w:p>
    <w:p w:rsidR="00BE1196" w:rsidRDefault="00A272BF">
      <w:pPr>
        <w:pStyle w:val="ConsPlusNonformat0"/>
        <w:jc w:val="both"/>
      </w:pPr>
      <w:r>
        <w:t>условия их выполнени</w:t>
      </w:r>
      <w:r>
        <w:t>я)</w:t>
      </w:r>
    </w:p>
    <w:p w:rsidR="00BE1196" w:rsidRDefault="00A272BF">
      <w:pPr>
        <w:pStyle w:val="ConsPlusNonformat0"/>
        <w:jc w:val="both"/>
      </w:pPr>
      <w:r>
        <w:t>3. Планируемое время проведения работ:</w:t>
      </w:r>
    </w:p>
    <w:p w:rsidR="00BE1196" w:rsidRDefault="00A272BF">
      <w:pPr>
        <w:pStyle w:val="ConsPlusNonformat0"/>
        <w:jc w:val="both"/>
      </w:pPr>
      <w:r>
        <w:t>начало в ___ ч. ___ мин ___ 20__ г.</w:t>
      </w:r>
    </w:p>
    <w:p w:rsidR="00BE1196" w:rsidRDefault="00A272BF">
      <w:pPr>
        <w:pStyle w:val="ConsPlusNonformat0"/>
        <w:jc w:val="both"/>
      </w:pPr>
      <w:r>
        <w:t>окончание в ___ ч. ___ мин ___ 20__ г.</w:t>
      </w:r>
    </w:p>
    <w:p w:rsidR="00BE1196" w:rsidRDefault="00A272BF">
      <w:pPr>
        <w:pStyle w:val="ConsPlusNonformat0"/>
        <w:jc w:val="both"/>
      </w:pPr>
      <w:r>
        <w:t>4. Допускающий(</w:t>
      </w:r>
      <w:proofErr w:type="spellStart"/>
      <w:r>
        <w:t>ие</w:t>
      </w:r>
      <w:proofErr w:type="spellEnd"/>
      <w:r>
        <w:t>) к работе _______________________________________________</w:t>
      </w:r>
    </w:p>
    <w:p w:rsidR="00BE1196" w:rsidRDefault="00A272BF">
      <w:pPr>
        <w:pStyle w:val="ConsPlusNonformat0"/>
        <w:jc w:val="both"/>
      </w:pPr>
      <w:r>
        <w:lastRenderedPageBreak/>
        <w:t xml:space="preserve">                                  (должность, фамилия, имя, отч</w:t>
      </w:r>
      <w:r>
        <w:t>ество</w:t>
      </w:r>
    </w:p>
    <w:p w:rsidR="00BE1196" w:rsidRDefault="00A272BF">
      <w:pPr>
        <w:pStyle w:val="ConsPlusNonformat0"/>
        <w:jc w:val="both"/>
      </w:pPr>
      <w:r>
        <w:t xml:space="preserve">                                            (при наличии)</w:t>
      </w:r>
    </w:p>
    <w:p w:rsidR="00BE1196" w:rsidRDefault="00A272BF">
      <w:pPr>
        <w:pStyle w:val="ConsPlusNonformat0"/>
        <w:jc w:val="both"/>
      </w:pPr>
      <w:r>
        <w:t>5. Опасные производственные факторы, которые действуют или могут</w:t>
      </w:r>
    </w:p>
    <w:p w:rsidR="00BE1196" w:rsidRDefault="00A272BF">
      <w:pPr>
        <w:pStyle w:val="ConsPlusNonformat0"/>
        <w:jc w:val="both"/>
      </w:pPr>
      <w:r>
        <w:t>возникнуть независимо от выполняемой работы в местах ее производства: _____</w:t>
      </w:r>
    </w:p>
    <w:p w:rsidR="00BE1196" w:rsidRDefault="00A272BF">
      <w:pPr>
        <w:pStyle w:val="ConsPlusNonformat0"/>
        <w:jc w:val="both"/>
      </w:pPr>
      <w:r>
        <w:t>___________________________________________________________________________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>6. Мероприятия по обеспечению безопасности работ: _________________________</w:t>
      </w:r>
    </w:p>
    <w:p w:rsidR="00BE1196" w:rsidRDefault="00A272BF">
      <w:pPr>
        <w:pStyle w:val="ConsPlusNonformat0"/>
        <w:jc w:val="both"/>
      </w:pPr>
      <w:r>
        <w:t>6.1. До начала производства работ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340"/>
        <w:gridCol w:w="2273"/>
        <w:gridCol w:w="867"/>
        <w:gridCol w:w="1814"/>
        <w:gridCol w:w="340"/>
        <w:gridCol w:w="680"/>
        <w:gridCol w:w="850"/>
      </w:tblGrid>
      <w:tr w:rsidR="00BE1196">
        <w:tc>
          <w:tcPr>
            <w:tcW w:w="454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51" w:type="dxa"/>
            <w:gridSpan w:val="6"/>
          </w:tcPr>
          <w:p w:rsidR="00BE1196" w:rsidRDefault="00A272BF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680" w:type="dxa"/>
          </w:tcPr>
          <w:p w:rsidR="00BE1196" w:rsidRDefault="00A272BF">
            <w:pPr>
              <w:pStyle w:val="ConsPlusNormal0"/>
              <w:jc w:val="center"/>
            </w:pPr>
            <w:r>
              <w:t>Срок выполнения</w:t>
            </w:r>
          </w:p>
        </w:tc>
        <w:tc>
          <w:tcPr>
            <w:tcW w:w="850" w:type="dxa"/>
          </w:tcPr>
          <w:p w:rsidR="00BE1196" w:rsidRDefault="00A272BF">
            <w:pPr>
              <w:pStyle w:val="ConsPlusNormal0"/>
              <w:jc w:val="center"/>
            </w:pPr>
            <w:r>
              <w:t>Ответственный исполнит</w:t>
            </w:r>
            <w:r>
              <w:t>ель</w:t>
            </w:r>
          </w:p>
        </w:tc>
      </w:tr>
      <w:tr w:rsidR="00BE1196">
        <w:tc>
          <w:tcPr>
            <w:tcW w:w="454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Остановить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(место остановки, положение)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Отключить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(рубильник, задвижку, магистраль, изъять бирку)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Установить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</w:t>
            </w:r>
            <w:proofErr w:type="spellStart"/>
            <w:r>
              <w:t>закоротки</w:t>
            </w:r>
            <w:proofErr w:type="spellEnd"/>
            <w:r>
              <w:t>, тупики, заглушки, сигнальные лампы)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4897" w:type="dxa"/>
            <w:gridSpan w:val="4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Взять пробу для анализа воздушной среды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6711" w:type="dxa"/>
            <w:gridSpan w:val="5"/>
            <w:tcBorders>
              <w:top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(указать места и результат анализа, группу загазованности)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Оградить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(зону работ, вывесить плакаты)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6711" w:type="dxa"/>
            <w:gridSpan w:val="5"/>
            <w:tcBorders>
              <w:right w:val="nil"/>
            </w:tcBorders>
          </w:tcPr>
          <w:p w:rsidR="00BE1196" w:rsidRDefault="00A272BF">
            <w:pPr>
              <w:pStyle w:val="ConsPlusNonformat0"/>
              <w:jc w:val="both"/>
            </w:pPr>
            <w:proofErr w:type="gramStart"/>
            <w:r>
              <w:t>Предусмотреть  меры</w:t>
            </w:r>
            <w:proofErr w:type="gramEnd"/>
            <w:r>
              <w:t xml:space="preserve">  безопасности  при работе на</w:t>
            </w:r>
          </w:p>
          <w:p w:rsidR="00BE1196" w:rsidRDefault="00A272BF">
            <w:pPr>
              <w:pStyle w:val="ConsPlusNonformat0"/>
              <w:jc w:val="both"/>
            </w:pPr>
            <w:r>
              <w:t>высоте и в колодцах ____________________________</w:t>
            </w:r>
          </w:p>
          <w:p w:rsidR="00BE1196" w:rsidRDefault="00A272BF">
            <w:pPr>
              <w:pStyle w:val="ConsPlusNonformat0"/>
              <w:jc w:val="both"/>
            </w:pPr>
            <w:r>
              <w:t xml:space="preserve">                    (леса, страховочные системы,</w:t>
            </w:r>
          </w:p>
          <w:p w:rsidR="00BE1196" w:rsidRDefault="00A272BF">
            <w:pPr>
              <w:pStyle w:val="ConsPlusNonformat0"/>
              <w:jc w:val="both"/>
            </w:pPr>
            <w:r>
              <w:t xml:space="preserve">                              веревки)</w:t>
            </w:r>
          </w:p>
        </w:tc>
        <w:tc>
          <w:tcPr>
            <w:tcW w:w="340" w:type="dxa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tcBorders>
              <w:bottom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757" w:type="dxa"/>
            <w:gridSpan w:val="2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Предупредить</w:t>
            </w:r>
          </w:p>
        </w:tc>
        <w:tc>
          <w:tcPr>
            <w:tcW w:w="4954" w:type="dxa"/>
            <w:gridSpan w:val="3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tcBorders>
              <w:top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711" w:type="dxa"/>
            <w:gridSpan w:val="5"/>
            <w:tcBorders>
              <w:top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(машинистов соседних кранов и кранов смежных пролетов с подписью в вахтенном журнале)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6711" w:type="dxa"/>
            <w:gridSpan w:val="5"/>
            <w:tcBorders>
              <w:right w:val="nil"/>
            </w:tcBorders>
          </w:tcPr>
          <w:p w:rsidR="00BE1196" w:rsidRDefault="00A272BF">
            <w:pPr>
              <w:pStyle w:val="ConsPlusNonformat0"/>
              <w:jc w:val="both"/>
            </w:pPr>
            <w:r>
              <w:t>Предусмотреть      меры      безопасности      у</w:t>
            </w:r>
          </w:p>
          <w:p w:rsidR="00BE1196" w:rsidRDefault="00A272BF">
            <w:pPr>
              <w:pStyle w:val="ConsPlusNonformat0"/>
              <w:jc w:val="both"/>
            </w:pPr>
            <w:r>
              <w:t>железнодорожных путей __________________________</w:t>
            </w:r>
          </w:p>
          <w:p w:rsidR="00BE1196" w:rsidRDefault="00A272BF">
            <w:pPr>
              <w:pStyle w:val="ConsPlusNormal0"/>
            </w:pPr>
            <w:r>
              <w:t>(установка знаков, плакатов, ограждений, тупиков)</w:t>
            </w:r>
          </w:p>
        </w:tc>
        <w:tc>
          <w:tcPr>
            <w:tcW w:w="340" w:type="dxa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4030" w:type="dxa"/>
            <w:gridSpan w:val="3"/>
            <w:tcBorders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Указать маршруты к месту работы</w:t>
            </w:r>
          </w:p>
        </w:tc>
        <w:tc>
          <w:tcPr>
            <w:tcW w:w="2681" w:type="dxa"/>
            <w:gridSpan w:val="2"/>
            <w:tcBorders>
              <w:left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6711" w:type="dxa"/>
            <w:gridSpan w:val="5"/>
            <w:tcBorders>
              <w:top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(при необходимости приложить схему)</w:t>
            </w:r>
          </w:p>
        </w:tc>
        <w:tc>
          <w:tcPr>
            <w:tcW w:w="340" w:type="dxa"/>
            <w:vMerge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6711" w:type="dxa"/>
            <w:gridSpan w:val="5"/>
            <w:tcBorders>
              <w:right w:val="nil"/>
            </w:tcBorders>
          </w:tcPr>
          <w:p w:rsidR="00BE1196" w:rsidRDefault="00A272BF">
            <w:pPr>
              <w:pStyle w:val="ConsPlusNormal0"/>
            </w:pPr>
            <w:r>
              <w:t>Дополнительные мероприятия _____________________</w:t>
            </w:r>
          </w:p>
          <w:p w:rsidR="00BE1196" w:rsidRDefault="00A272BF">
            <w:pPr>
              <w:pStyle w:val="ConsPlusNormal0"/>
            </w:pPr>
            <w:r>
              <w:t>________________________________________________</w:t>
            </w:r>
          </w:p>
        </w:tc>
        <w:tc>
          <w:tcPr>
            <w:tcW w:w="340" w:type="dxa"/>
            <w:tcBorders>
              <w:lef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>6.2. В процессе производства работ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1587"/>
        <w:gridCol w:w="1814"/>
      </w:tblGrid>
      <w:tr w:rsidR="00BE1196">
        <w:tc>
          <w:tcPr>
            <w:tcW w:w="454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5216" w:type="dxa"/>
          </w:tcPr>
          <w:p w:rsidR="00BE1196" w:rsidRDefault="00A272BF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Срок выполнения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>Ответственный исполнитель</w:t>
            </w:r>
          </w:p>
        </w:tc>
      </w:tr>
      <w:tr w:rsidR="00BE1196">
        <w:tc>
          <w:tcPr>
            <w:tcW w:w="45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5216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</w:tr>
      <w:tr w:rsidR="00BE1196">
        <w:tc>
          <w:tcPr>
            <w:tcW w:w="45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5216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58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>7. Наряд-допуск выдал 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    (должность, фамилия, подпись, дата)</w:t>
      </w:r>
    </w:p>
    <w:p w:rsidR="00BE1196" w:rsidRDefault="00A272BF">
      <w:pPr>
        <w:pStyle w:val="ConsPlusNonformat0"/>
        <w:jc w:val="both"/>
      </w:pPr>
      <w:r>
        <w:t>8. Мероприятия выполнил(и):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2208"/>
        <w:gridCol w:w="2208"/>
        <w:gridCol w:w="2208"/>
      </w:tblGrid>
      <w:tr w:rsidR="00BE1196">
        <w:tc>
          <w:tcPr>
            <w:tcW w:w="2436" w:type="dxa"/>
          </w:tcPr>
          <w:p w:rsidR="00BE1196" w:rsidRDefault="00A272BF">
            <w:pPr>
              <w:pStyle w:val="ConsPlusNormal0"/>
              <w:jc w:val="center"/>
            </w:pPr>
            <w:r>
              <w:t>Номер мероприятия</w:t>
            </w:r>
          </w:p>
        </w:tc>
        <w:tc>
          <w:tcPr>
            <w:tcW w:w="2208" w:type="dxa"/>
          </w:tcPr>
          <w:p w:rsidR="00BE1196" w:rsidRDefault="00A272BF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2208" w:type="dxa"/>
          </w:tcPr>
          <w:p w:rsidR="00BE1196" w:rsidRDefault="00A272BF">
            <w:pPr>
              <w:pStyle w:val="ConsPlusNormal0"/>
              <w:jc w:val="center"/>
            </w:pPr>
            <w:r>
              <w:t>Фамилия</w:t>
            </w:r>
          </w:p>
        </w:tc>
        <w:tc>
          <w:tcPr>
            <w:tcW w:w="2208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</w:tr>
      <w:tr w:rsidR="00BE1196">
        <w:tc>
          <w:tcPr>
            <w:tcW w:w="2436" w:type="dxa"/>
          </w:tcPr>
          <w:p w:rsidR="00BE1196" w:rsidRDefault="00A272BF">
            <w:pPr>
              <w:pStyle w:val="ConsPlusNormal0"/>
              <w:jc w:val="center"/>
            </w:pPr>
            <w:r>
              <w:t>1, 2</w:t>
            </w: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2436" w:type="dxa"/>
          </w:tcPr>
          <w:p w:rsidR="00BE1196" w:rsidRDefault="00A272BF">
            <w:pPr>
              <w:pStyle w:val="ConsPlusNormal0"/>
              <w:jc w:val="center"/>
            </w:pPr>
            <w:r>
              <w:t>3 - 5</w:t>
            </w: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2436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08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>9. Согласовано: начальник смены (участка) 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                      (фамилия, подпись)</w:t>
      </w:r>
    </w:p>
    <w:p w:rsidR="00BE1196" w:rsidRDefault="00A272BF">
      <w:pPr>
        <w:pStyle w:val="ConsPlusNonformat0"/>
        <w:jc w:val="both"/>
      </w:pPr>
      <w:r>
        <w:t>9.1. 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>9.2. 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>9.3. _______________________________</w:t>
      </w:r>
      <w:r>
        <w:t>_______________________________________</w:t>
      </w:r>
    </w:p>
    <w:p w:rsidR="00BE1196" w:rsidRDefault="00A272BF">
      <w:pPr>
        <w:pStyle w:val="ConsPlusNonformat0"/>
        <w:jc w:val="both"/>
      </w:pPr>
      <w:r>
        <w:t>9.4. ______________________________________________________________________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(должность, фамилия, подпись)</w:t>
      </w:r>
    </w:p>
    <w:p w:rsidR="00BE1196" w:rsidRDefault="00A272BF">
      <w:pPr>
        <w:pStyle w:val="ConsPlusNonformat0"/>
        <w:jc w:val="both"/>
      </w:pPr>
      <w:r>
        <w:t>10. Мероприятия выполнены, условия промышленной безопасности обеспечены,</w:t>
      </w:r>
    </w:p>
    <w:p w:rsidR="00BE1196" w:rsidRDefault="00A272BF">
      <w:pPr>
        <w:pStyle w:val="ConsPlusNonformat0"/>
        <w:jc w:val="both"/>
      </w:pPr>
      <w:r>
        <w:t>производител</w:t>
      </w:r>
      <w:r>
        <w:t>я работ с условием работы ознакомил и проинструктировал,</w:t>
      </w:r>
    </w:p>
    <w:p w:rsidR="00BE1196" w:rsidRDefault="00A272BF">
      <w:pPr>
        <w:pStyle w:val="ConsPlusNonformat0"/>
        <w:jc w:val="both"/>
      </w:pPr>
      <w:r>
        <w:t>допуск разрешаю 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(должность, фамилия, подпись, дата)</w:t>
      </w:r>
    </w:p>
    <w:p w:rsidR="00BE1196" w:rsidRDefault="00A272BF">
      <w:pPr>
        <w:pStyle w:val="ConsPlusNonformat0"/>
        <w:jc w:val="both"/>
      </w:pPr>
      <w:r>
        <w:t>11. С условиями работы ознакомлен и проинструктирован, подго</w:t>
      </w:r>
      <w:r>
        <w:t>товку проверил,</w:t>
      </w:r>
    </w:p>
    <w:p w:rsidR="00BE1196" w:rsidRDefault="00A272BF">
      <w:pPr>
        <w:pStyle w:val="ConsPlusNonformat0"/>
        <w:jc w:val="both"/>
      </w:pPr>
      <w:r>
        <w:t>рабочее место принял - производитель работ 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                 (должность, фамилия, подпись,</w:t>
      </w:r>
    </w:p>
    <w:p w:rsidR="00BE1196" w:rsidRDefault="00A272BF">
      <w:pPr>
        <w:pStyle w:val="ConsPlusNonformat0"/>
        <w:jc w:val="both"/>
      </w:pPr>
      <w:r>
        <w:t xml:space="preserve">                                                      дата, время)</w:t>
      </w:r>
    </w:p>
    <w:p w:rsidR="00BE1196" w:rsidRDefault="00A272BF">
      <w:pPr>
        <w:pStyle w:val="ConsPlusNonformat0"/>
        <w:jc w:val="both"/>
      </w:pPr>
      <w:r>
        <w:t>12.  Бригаду(</w:t>
      </w:r>
      <w:proofErr w:type="gramStart"/>
      <w:r>
        <w:t>ы)  в</w:t>
      </w:r>
      <w:proofErr w:type="gramEnd"/>
      <w:r>
        <w:t xml:space="preserve"> коли</w:t>
      </w:r>
      <w:r>
        <w:t>честве _________ человек проинструктировал, к работе</w:t>
      </w:r>
    </w:p>
    <w:p w:rsidR="00BE1196" w:rsidRDefault="00A272BF">
      <w:pPr>
        <w:pStyle w:val="ConsPlusNonformat0"/>
        <w:jc w:val="both"/>
      </w:pPr>
      <w:r>
        <w:t>приступил _________________________________________________________________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        (дата, время)</w:t>
      </w:r>
    </w:p>
    <w:p w:rsidR="00BE1196" w:rsidRDefault="00A272BF">
      <w:pPr>
        <w:pStyle w:val="ConsPlusNonformat0"/>
        <w:jc w:val="both"/>
      </w:pPr>
      <w:r>
        <w:t>Производитель работ _______________________________________________________</w:t>
      </w:r>
    </w:p>
    <w:p w:rsidR="00BE1196" w:rsidRDefault="00A272BF">
      <w:pPr>
        <w:pStyle w:val="ConsPlusNonformat0"/>
        <w:jc w:val="both"/>
      </w:pPr>
      <w:r>
        <w:t xml:space="preserve">                                    (фамилия, подпись)</w:t>
      </w:r>
    </w:p>
    <w:p w:rsidR="00BE1196" w:rsidRDefault="00A272BF">
      <w:pPr>
        <w:pStyle w:val="ConsPlusNonformat0"/>
        <w:jc w:val="both"/>
      </w:pPr>
      <w:r>
        <w:t>13. Продление наряда-допуска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531"/>
        <w:gridCol w:w="1099"/>
        <w:gridCol w:w="1099"/>
        <w:gridCol w:w="1099"/>
        <w:gridCol w:w="1101"/>
      </w:tblGrid>
      <w:tr w:rsidR="00BE1196">
        <w:tc>
          <w:tcPr>
            <w:tcW w:w="850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Дата, время</w:t>
            </w:r>
          </w:p>
        </w:tc>
        <w:tc>
          <w:tcPr>
            <w:tcW w:w="2268" w:type="dxa"/>
            <w:gridSpan w:val="2"/>
          </w:tcPr>
          <w:p w:rsidR="00BE1196" w:rsidRDefault="00A272BF">
            <w:pPr>
              <w:pStyle w:val="ConsPlusNormal0"/>
              <w:jc w:val="center"/>
            </w:pPr>
            <w:r>
              <w:t>Условия не изменились, смену сдал - производитель работ</w:t>
            </w:r>
          </w:p>
        </w:tc>
        <w:tc>
          <w:tcPr>
            <w:tcW w:w="1531" w:type="dxa"/>
          </w:tcPr>
          <w:p w:rsidR="00BE1196" w:rsidRDefault="00A272BF">
            <w:pPr>
              <w:pStyle w:val="ConsPlusNormal0"/>
              <w:jc w:val="center"/>
            </w:pPr>
            <w:r>
              <w:t>Численность состава заступающей бригады</w:t>
            </w:r>
          </w:p>
        </w:tc>
        <w:tc>
          <w:tcPr>
            <w:tcW w:w="2198" w:type="dxa"/>
            <w:gridSpan w:val="2"/>
          </w:tcPr>
          <w:p w:rsidR="00BE1196" w:rsidRDefault="00A272BF">
            <w:pPr>
              <w:pStyle w:val="ConsPlusNormal0"/>
              <w:jc w:val="center"/>
            </w:pPr>
            <w:r>
              <w:t>С условиями работ ознакомлен, принял - производитель работ</w:t>
            </w:r>
          </w:p>
        </w:tc>
        <w:tc>
          <w:tcPr>
            <w:tcW w:w="2200" w:type="dxa"/>
            <w:gridSpan w:val="2"/>
          </w:tcPr>
          <w:p w:rsidR="00BE1196" w:rsidRDefault="00A272BF">
            <w:pPr>
              <w:pStyle w:val="ConsPlusNormal0"/>
              <w:jc w:val="center"/>
            </w:pPr>
            <w:r>
              <w:t>Допуск разрешаю - допускающий к работе в смене</w:t>
            </w:r>
          </w:p>
        </w:tc>
      </w:tr>
      <w:tr w:rsidR="00BE1196">
        <w:tc>
          <w:tcPr>
            <w:tcW w:w="85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134" w:type="dxa"/>
          </w:tcPr>
          <w:p w:rsidR="00BE1196" w:rsidRDefault="00A272BF">
            <w:pPr>
              <w:pStyle w:val="ConsPlusNormal0"/>
              <w:jc w:val="center"/>
            </w:pPr>
            <w:r>
              <w:t>фамилия</w:t>
            </w:r>
          </w:p>
        </w:tc>
        <w:tc>
          <w:tcPr>
            <w:tcW w:w="1134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153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99" w:type="dxa"/>
          </w:tcPr>
          <w:p w:rsidR="00BE1196" w:rsidRDefault="00A272BF">
            <w:pPr>
              <w:pStyle w:val="ConsPlusNormal0"/>
              <w:jc w:val="center"/>
            </w:pPr>
            <w:r>
              <w:t>фамилия</w:t>
            </w:r>
          </w:p>
        </w:tc>
        <w:tc>
          <w:tcPr>
            <w:tcW w:w="1099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1099" w:type="dxa"/>
          </w:tcPr>
          <w:p w:rsidR="00BE1196" w:rsidRDefault="00A272BF">
            <w:pPr>
              <w:pStyle w:val="ConsPlusNormal0"/>
              <w:jc w:val="center"/>
            </w:pPr>
            <w:r>
              <w:t>фамилия</w:t>
            </w:r>
          </w:p>
        </w:tc>
        <w:tc>
          <w:tcPr>
            <w:tcW w:w="1101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 xml:space="preserve">14.  </w:t>
      </w:r>
      <w:proofErr w:type="gramStart"/>
      <w:r>
        <w:t>Работа  окончена</w:t>
      </w:r>
      <w:proofErr w:type="gramEnd"/>
      <w:r>
        <w:t xml:space="preserve"> _____________, рабочее место убрано, персонал с места</w:t>
      </w:r>
    </w:p>
    <w:p w:rsidR="00BE1196" w:rsidRDefault="00A272BF">
      <w:pPr>
        <w:pStyle w:val="ConsPlusNonformat0"/>
        <w:jc w:val="both"/>
      </w:pPr>
      <w:r>
        <w:t xml:space="preserve">                      (дата, время)</w:t>
      </w:r>
    </w:p>
    <w:p w:rsidR="00BE1196" w:rsidRDefault="00A272BF">
      <w:pPr>
        <w:pStyle w:val="ConsPlusNonformat0"/>
        <w:jc w:val="both"/>
      </w:pPr>
      <w:r>
        <w:t>производства работ выведен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352"/>
      </w:tblGrid>
      <w:tr w:rsidR="00BE119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Наряд-допуск сдал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фамилия, подпись производителя работ)</w:t>
            </w:r>
          </w:p>
        </w:tc>
      </w:tr>
      <w:tr w:rsidR="00BE1196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Наряд-допуск принял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фамилия, подпись допускающего к работе)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2"/>
      </w:pPr>
      <w:r>
        <w:t>Приложение</w:t>
      </w:r>
    </w:p>
    <w:p w:rsidR="00BE1196" w:rsidRDefault="00A272BF">
      <w:pPr>
        <w:pStyle w:val="ConsPlusNormal0"/>
        <w:jc w:val="right"/>
      </w:pPr>
      <w:r>
        <w:t>к наряду-допуску N ____,</w:t>
      </w:r>
    </w:p>
    <w:p w:rsidR="00BE1196" w:rsidRDefault="00A272BF">
      <w:pPr>
        <w:pStyle w:val="ConsPlusNormal0"/>
        <w:jc w:val="right"/>
      </w:pPr>
      <w:r>
        <w:t>выданному ________ 20__ г.</w:t>
      </w:r>
    </w:p>
    <w:p w:rsidR="00BE1196" w:rsidRDefault="00A272BF">
      <w:pPr>
        <w:pStyle w:val="ConsPlusNormal0"/>
        <w:jc w:val="right"/>
      </w:pPr>
      <w:r>
        <w:t>на работы повышенной опасности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r>
        <w:t>ПРОВЕДЕНИЕ ИНСТРУКТАЖА НА РАБОЧЕМ МЕСТЕ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247"/>
        <w:gridCol w:w="1361"/>
        <w:gridCol w:w="1077"/>
        <w:gridCol w:w="2020"/>
      </w:tblGrid>
      <w:tr w:rsidR="00BE1196">
        <w:tc>
          <w:tcPr>
            <w:tcW w:w="510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BE1196" w:rsidRDefault="00A272BF">
            <w:pPr>
              <w:pStyle w:val="ConsPlusNormal0"/>
              <w:jc w:val="center"/>
            </w:pPr>
            <w:r>
              <w:t>Дата, время, краткое содержание инструктажа</w:t>
            </w:r>
          </w:p>
        </w:tc>
        <w:tc>
          <w:tcPr>
            <w:tcW w:w="1247" w:type="dxa"/>
          </w:tcPr>
          <w:p w:rsidR="00BE1196" w:rsidRDefault="00A272BF">
            <w:pPr>
              <w:pStyle w:val="ConsPlusNormal0"/>
              <w:jc w:val="center"/>
            </w:pPr>
            <w:r>
              <w:t>Фамилия, инициалы</w:t>
            </w:r>
          </w:p>
        </w:tc>
        <w:tc>
          <w:tcPr>
            <w:tcW w:w="1361" w:type="dxa"/>
          </w:tcPr>
          <w:p w:rsidR="00BE1196" w:rsidRDefault="00A272BF">
            <w:pPr>
              <w:pStyle w:val="ConsPlusNormal0"/>
              <w:jc w:val="center"/>
            </w:pPr>
            <w:r>
              <w:t>Профессия</w:t>
            </w:r>
          </w:p>
        </w:tc>
        <w:tc>
          <w:tcPr>
            <w:tcW w:w="1077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2020" w:type="dxa"/>
          </w:tcPr>
          <w:p w:rsidR="00BE1196" w:rsidRDefault="00A272BF">
            <w:pPr>
              <w:pStyle w:val="ConsPlusNormal0"/>
              <w:jc w:val="center"/>
            </w:pPr>
            <w:r>
              <w:t>Подпись производителя работ</w:t>
            </w:r>
          </w:p>
        </w:tc>
      </w:tr>
      <w:tr w:rsidR="00BE1196">
        <w:tc>
          <w:tcPr>
            <w:tcW w:w="510" w:type="dxa"/>
          </w:tcPr>
          <w:p w:rsidR="00BE1196" w:rsidRDefault="00A272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20" w:type="dxa"/>
          </w:tcPr>
          <w:p w:rsidR="00BE1196" w:rsidRDefault="00A272BF">
            <w:pPr>
              <w:pStyle w:val="ConsPlusNormal0"/>
              <w:jc w:val="center"/>
            </w:pPr>
            <w:r>
              <w:t>6</w:t>
            </w:r>
          </w:p>
        </w:tc>
      </w:tr>
      <w:tr w:rsidR="00BE1196">
        <w:tc>
          <w:tcPr>
            <w:tcW w:w="51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835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24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36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7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020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1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835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24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36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7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020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7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8" w:name="P1012"/>
      <w:bookmarkEnd w:id="8"/>
      <w:r>
        <w:t>ЖУРНАЛ РЕГИСТРАЦИИ НАРЯДОВ-ДОПУСКОВ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r>
        <w:t>ЖУРНАЛ</w:t>
      </w:r>
    </w:p>
    <w:p w:rsidR="00BE1196" w:rsidRDefault="00A272BF">
      <w:pPr>
        <w:pStyle w:val="ConsPlusNormal0"/>
        <w:jc w:val="center"/>
      </w:pPr>
      <w:r>
        <w:t>регистрации нарядов-допусков на работы повышенной опасности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701"/>
        <w:gridCol w:w="1814"/>
        <w:gridCol w:w="1247"/>
        <w:gridCol w:w="1304"/>
        <w:gridCol w:w="907"/>
      </w:tblGrid>
      <w:tr w:rsidR="00BE1196">
        <w:tc>
          <w:tcPr>
            <w:tcW w:w="454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Номер наряда-допуска, дата и время выдачи, объект работ</w:t>
            </w:r>
          </w:p>
        </w:tc>
        <w:tc>
          <w:tcPr>
            <w:tcW w:w="1701" w:type="dxa"/>
          </w:tcPr>
          <w:p w:rsidR="00BE1196" w:rsidRDefault="00A272BF">
            <w:pPr>
              <w:pStyle w:val="ConsPlusNormal0"/>
              <w:jc w:val="center"/>
            </w:pPr>
            <w:r>
              <w:t xml:space="preserve">Кем выдан наряд-допуск, организация, должность, </w:t>
            </w:r>
            <w:r>
              <w:lastRenderedPageBreak/>
              <w:t>фамилия инициалы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 xml:space="preserve">Кому выдан наряд-допуск, организация, должность, </w:t>
            </w:r>
            <w:r>
              <w:lastRenderedPageBreak/>
              <w:t>фамилия инициалы производителя (руководителя) работ</w:t>
            </w:r>
          </w:p>
        </w:tc>
        <w:tc>
          <w:tcPr>
            <w:tcW w:w="1247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 xml:space="preserve">Наряд-допуск сдан. Дата и время </w:t>
            </w:r>
            <w:r>
              <w:lastRenderedPageBreak/>
              <w:t>закрытия наряда-допуска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Подпись допускающего к работе (или</w:t>
            </w:r>
            <w:r>
              <w:t xml:space="preserve"> </w:t>
            </w:r>
            <w:r>
              <w:lastRenderedPageBreak/>
              <w:t>выдавшего наряд-допуск)</w:t>
            </w:r>
          </w:p>
        </w:tc>
        <w:tc>
          <w:tcPr>
            <w:tcW w:w="907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Примечание</w:t>
            </w:r>
          </w:p>
        </w:tc>
      </w:tr>
      <w:tr w:rsidR="00BE1196">
        <w:tc>
          <w:tcPr>
            <w:tcW w:w="454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E1196" w:rsidRDefault="00A272BF">
            <w:pPr>
              <w:pStyle w:val="ConsPlusNormal0"/>
              <w:jc w:val="center"/>
            </w:pPr>
            <w:r>
              <w:t>7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8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BE1196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bookmarkStart w:id="9" w:name="P1050"/>
            <w:bookmarkEnd w:id="9"/>
            <w:r>
              <w:t>Журнал</w:t>
            </w:r>
          </w:p>
          <w:p w:rsidR="00BE1196" w:rsidRDefault="00A272BF">
            <w:pPr>
              <w:pStyle w:val="ConsPlusNormal0"/>
              <w:jc w:val="center"/>
            </w:pPr>
            <w:r>
              <w:t>учета газоопасных работ, проводимых без наряда-допуска на пр</w:t>
            </w:r>
            <w:r>
              <w:t>оведение газоопасных работ</w:t>
            </w:r>
          </w:p>
        </w:tc>
      </w:tr>
      <w:tr w:rsidR="00BE1196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single" w:sz="4" w:space="0" w:color="auto"/>
          </w:tblBorders>
        </w:tblPrEx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(наименование подразделения)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794"/>
        <w:gridCol w:w="737"/>
        <w:gridCol w:w="1587"/>
        <w:gridCol w:w="1701"/>
        <w:gridCol w:w="1474"/>
        <w:gridCol w:w="794"/>
        <w:gridCol w:w="850"/>
      </w:tblGrid>
      <w:tr w:rsidR="00BE1196">
        <w:tc>
          <w:tcPr>
            <w:tcW w:w="454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BE1196" w:rsidRDefault="00A272BF">
            <w:pPr>
              <w:pStyle w:val="ConsPlusNormal0"/>
              <w:jc w:val="center"/>
            </w:pPr>
            <w:r>
              <w:t>Дата и время проведения работ</w:t>
            </w:r>
          </w:p>
        </w:tc>
        <w:tc>
          <w:tcPr>
            <w:tcW w:w="794" w:type="dxa"/>
          </w:tcPr>
          <w:p w:rsidR="00BE1196" w:rsidRDefault="00A272BF">
            <w:pPr>
              <w:pStyle w:val="ConsPlusNormal0"/>
              <w:jc w:val="center"/>
            </w:pPr>
            <w:r>
              <w:t>Место проведения работ</w:t>
            </w:r>
          </w:p>
        </w:tc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Характер выполняемых работ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Мероприятия по подготовке к проведению газоопасных работ выполнены (фамилия, имя, отчество (при наличии), подпись ответственного лица)</w:t>
            </w:r>
          </w:p>
        </w:tc>
        <w:tc>
          <w:tcPr>
            <w:tcW w:w="1701" w:type="dxa"/>
          </w:tcPr>
          <w:p w:rsidR="00BE1196" w:rsidRDefault="00A272BF">
            <w:pPr>
              <w:pStyle w:val="ConsPlusNormal0"/>
              <w:jc w:val="center"/>
            </w:pPr>
            <w:r>
              <w:t>Мероприятия, обеспечивающие безопасное проведение работ, выполнены (фамилия, имя, отчество (при наличии), подпись ответст</w:t>
            </w:r>
            <w:r>
              <w:t>венного лица)</w:t>
            </w:r>
          </w:p>
        </w:tc>
        <w:tc>
          <w:tcPr>
            <w:tcW w:w="1474" w:type="dxa"/>
          </w:tcPr>
          <w:p w:rsidR="00BE1196" w:rsidRDefault="00A272BF">
            <w:pPr>
              <w:pStyle w:val="ConsPlusNormal0"/>
              <w:jc w:val="center"/>
            </w:pPr>
            <w:r>
              <w:t>С условиями безопасного выполнения работы ознакомлены (фамилия, имя, отчество (при наличии) исполнителей и их подписи)</w:t>
            </w:r>
          </w:p>
        </w:tc>
        <w:tc>
          <w:tcPr>
            <w:tcW w:w="794" w:type="dxa"/>
          </w:tcPr>
          <w:p w:rsidR="00BE1196" w:rsidRDefault="00A272BF">
            <w:pPr>
              <w:pStyle w:val="ConsPlusNormal0"/>
              <w:jc w:val="center"/>
            </w:pPr>
            <w:r>
              <w:t>Результаты анализов воздушной среды</w:t>
            </w:r>
          </w:p>
        </w:tc>
        <w:tc>
          <w:tcPr>
            <w:tcW w:w="850" w:type="dxa"/>
          </w:tcPr>
          <w:p w:rsidR="00BE1196" w:rsidRDefault="00A272BF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BE1196">
        <w:tc>
          <w:tcPr>
            <w:tcW w:w="454" w:type="dxa"/>
          </w:tcPr>
          <w:p w:rsidR="00BE1196" w:rsidRDefault="00A272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1196" w:rsidRDefault="00A272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E1196" w:rsidRDefault="00A272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E1196" w:rsidRDefault="00A272B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E1196" w:rsidRDefault="00A272BF">
            <w:pPr>
              <w:pStyle w:val="ConsPlusNormal0"/>
              <w:jc w:val="center"/>
            </w:pPr>
            <w:r>
              <w:t>9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9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lastRenderedPageBreak/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10" w:name="P1092"/>
      <w:bookmarkEnd w:id="10"/>
      <w:r>
        <w:t>ЗНАКИ "ВЕДУТСЯ ОПАСНЫЕ РАБОТЫ" И "ГАЗООПАСНОЕ МЕСТО"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nformat0"/>
        <w:jc w:val="both"/>
      </w:pPr>
      <w:r>
        <w:t xml:space="preserve">                      ┌─────────────────────┐</w:t>
      </w:r>
    </w:p>
    <w:p w:rsidR="00BE1196" w:rsidRDefault="00A272BF">
      <w:pPr>
        <w:pStyle w:val="ConsPlusNonformat0"/>
        <w:jc w:val="both"/>
      </w:pPr>
      <w:r>
        <w:t xml:space="preserve">                      │┌───────────────────┐│</w:t>
      </w:r>
    </w:p>
    <w:p w:rsidR="00BE1196" w:rsidRDefault="00A272BF">
      <w:pPr>
        <w:pStyle w:val="ConsPlusNonformat0"/>
        <w:jc w:val="both"/>
      </w:pPr>
      <w:r>
        <w:t xml:space="preserve">                     </w:t>
      </w:r>
      <w:r>
        <w:t xml:space="preserve"> ││                   ││</w:t>
      </w:r>
    </w:p>
    <w:p w:rsidR="00BE1196" w:rsidRDefault="00A272BF">
      <w:pPr>
        <w:pStyle w:val="ConsPlusNonformat0"/>
        <w:jc w:val="both"/>
      </w:pPr>
      <w:r>
        <w:t xml:space="preserve">                      ││      Ведутся      ││</w:t>
      </w:r>
    </w:p>
    <w:p w:rsidR="00BE1196" w:rsidRDefault="00A272BF">
      <w:pPr>
        <w:pStyle w:val="ConsPlusNonformat0"/>
        <w:jc w:val="both"/>
      </w:pPr>
      <w:r>
        <w:t xml:space="preserve">                      ││    газоопасные    ││</w:t>
      </w:r>
    </w:p>
    <w:p w:rsidR="00BE1196" w:rsidRDefault="00A272BF">
      <w:pPr>
        <w:pStyle w:val="ConsPlusNonformat0"/>
        <w:jc w:val="both"/>
      </w:pPr>
      <w:r>
        <w:t xml:space="preserve">                      ││       работы      ││</w:t>
      </w:r>
    </w:p>
    <w:p w:rsidR="00BE1196" w:rsidRDefault="00A272BF">
      <w:pPr>
        <w:pStyle w:val="ConsPlusNonformat0"/>
        <w:jc w:val="both"/>
      </w:pPr>
      <w:r>
        <w:t xml:space="preserve">                      ││                   ││</w:t>
      </w:r>
    </w:p>
    <w:p w:rsidR="00BE1196" w:rsidRDefault="00A272BF">
      <w:pPr>
        <w:pStyle w:val="ConsPlusNonformat0"/>
        <w:jc w:val="both"/>
      </w:pPr>
      <w:r>
        <w:t xml:space="preserve">                      │└───────────────────┘│</w:t>
      </w:r>
    </w:p>
    <w:p w:rsidR="00BE1196" w:rsidRDefault="00A272BF">
      <w:pPr>
        <w:pStyle w:val="ConsPlusNonformat0"/>
        <w:jc w:val="both"/>
      </w:pPr>
      <w:r>
        <w:t xml:space="preserve">Цвет </w:t>
      </w:r>
      <w:proofErr w:type="gramStart"/>
      <w:r>
        <w:t xml:space="preserve">табличек:   </w:t>
      </w:r>
      <w:proofErr w:type="gramEnd"/>
      <w:r>
        <w:t xml:space="preserve">     └─────────────────────┘</w:t>
      </w:r>
    </w:p>
    <w:p w:rsidR="00BE1196" w:rsidRDefault="00A272BF">
      <w:pPr>
        <w:pStyle w:val="ConsPlusNonformat0"/>
        <w:jc w:val="both"/>
      </w:pPr>
      <w:r>
        <w:t xml:space="preserve">фон - </w:t>
      </w:r>
      <w:proofErr w:type="gramStart"/>
      <w:r>
        <w:t xml:space="preserve">желтый;   </w:t>
      </w:r>
      <w:proofErr w:type="gramEnd"/>
      <w:r>
        <w:t xml:space="preserve">      ┌─────────────────────┐        /\</w:t>
      </w:r>
    </w:p>
    <w:p w:rsidR="00BE1196" w:rsidRDefault="00A272BF">
      <w:pPr>
        <w:pStyle w:val="ConsPlusNonformat0"/>
        <w:jc w:val="both"/>
      </w:pPr>
      <w:r>
        <w:t>надписи - черные.     │┌───────────────────┐│        │</w:t>
      </w:r>
    </w:p>
    <w:p w:rsidR="00BE1196" w:rsidRDefault="00A272BF">
      <w:pPr>
        <w:pStyle w:val="ConsPlusNonformat0"/>
        <w:jc w:val="both"/>
      </w:pPr>
      <w:r>
        <w:t>Высота шрифта - 60 мм ││                   ││        │</w:t>
      </w:r>
    </w:p>
    <w:p w:rsidR="00BE1196" w:rsidRDefault="00A272BF">
      <w:pPr>
        <w:pStyle w:val="ConsPlusNonformat0"/>
        <w:jc w:val="both"/>
      </w:pPr>
      <w:r>
        <w:t xml:space="preserve">                      ││ Газоопасное место │</w:t>
      </w:r>
      <w:r>
        <w:t>│ 290 мм │</w:t>
      </w:r>
    </w:p>
    <w:p w:rsidR="00BE1196" w:rsidRDefault="00A272BF">
      <w:pPr>
        <w:pStyle w:val="ConsPlusNonformat0"/>
        <w:jc w:val="both"/>
      </w:pPr>
      <w:r>
        <w:t xml:space="preserve">                      ││     II группы     ││        │</w:t>
      </w:r>
    </w:p>
    <w:p w:rsidR="00BE1196" w:rsidRDefault="00A272BF">
      <w:pPr>
        <w:pStyle w:val="ConsPlusNonformat0"/>
        <w:jc w:val="both"/>
      </w:pPr>
      <w:r>
        <w:t xml:space="preserve">                      ││                   ││        │</w:t>
      </w:r>
    </w:p>
    <w:p w:rsidR="00BE1196" w:rsidRDefault="00A272BF">
      <w:pPr>
        <w:pStyle w:val="ConsPlusNonformat0"/>
        <w:jc w:val="both"/>
      </w:pPr>
      <w:r>
        <w:t xml:space="preserve">                      │└───────────────────┘│        │</w:t>
      </w:r>
    </w:p>
    <w:p w:rsidR="00BE1196" w:rsidRDefault="00A272BF">
      <w:pPr>
        <w:pStyle w:val="ConsPlusNonformat0"/>
        <w:jc w:val="both"/>
      </w:pPr>
      <w:r>
        <w:t xml:space="preserve">                      └─────────────────────┘        \/</w:t>
      </w:r>
    </w:p>
    <w:p w:rsidR="00BE1196" w:rsidRDefault="00A272BF">
      <w:pPr>
        <w:pStyle w:val="ConsPlusNonformat0"/>
        <w:jc w:val="both"/>
      </w:pPr>
      <w:r>
        <w:t xml:space="preserve">                        </w:t>
      </w:r>
      <w:r>
        <w:t xml:space="preserve">      390 мм</w:t>
      </w:r>
    </w:p>
    <w:p w:rsidR="00BE1196" w:rsidRDefault="00A272BF">
      <w:pPr>
        <w:pStyle w:val="ConsPlusNonformat0"/>
        <w:jc w:val="both"/>
      </w:pPr>
      <w:r>
        <w:t xml:space="preserve">                      &lt;─────────────────────&gt;</w:t>
      </w: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10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</w:t>
      </w:r>
      <w:r>
        <w:t>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195"/>
        <w:gridCol w:w="432"/>
        <w:gridCol w:w="515"/>
        <w:gridCol w:w="393"/>
      </w:tblGrid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УТВЕРЖДАЮ</w:t>
            </w: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расшифровка подписи)</w:t>
            </w: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г.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119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bookmarkStart w:id="11" w:name="P1150"/>
            <w:bookmarkEnd w:id="11"/>
            <w:r>
              <w:t>Перечень газоопасных мест</w:t>
            </w:r>
          </w:p>
        </w:tc>
      </w:tr>
      <w:tr w:rsidR="00BE1196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(наименование структурного подразделения)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14"/>
        <w:gridCol w:w="2098"/>
        <w:gridCol w:w="2778"/>
      </w:tblGrid>
      <w:tr w:rsidR="00BE1196">
        <w:tc>
          <w:tcPr>
            <w:tcW w:w="567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>Наименование газоопасного места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 xml:space="preserve">Группа </w:t>
            </w:r>
            <w:proofErr w:type="spellStart"/>
            <w:r>
              <w:t>газоопасности</w:t>
            </w:r>
            <w:proofErr w:type="spellEnd"/>
          </w:p>
        </w:tc>
        <w:tc>
          <w:tcPr>
            <w:tcW w:w="2098" w:type="dxa"/>
          </w:tcPr>
          <w:p w:rsidR="00BE1196" w:rsidRDefault="00A272BF">
            <w:pPr>
              <w:pStyle w:val="ConsPlusNormal0"/>
              <w:jc w:val="center"/>
            </w:pPr>
            <w:r>
              <w:t>Количество газоопасных мест</w:t>
            </w:r>
          </w:p>
        </w:tc>
        <w:tc>
          <w:tcPr>
            <w:tcW w:w="2778" w:type="dxa"/>
          </w:tcPr>
          <w:p w:rsidR="00BE1196" w:rsidRDefault="00A272BF">
            <w:pPr>
              <w:pStyle w:val="ConsPlusNormal0"/>
              <w:jc w:val="center"/>
            </w:pPr>
            <w:r>
              <w:t>Расположение согласно прилагаемой схеме</w:t>
            </w:r>
          </w:p>
        </w:tc>
      </w:tr>
      <w:tr w:rsidR="00BE1196">
        <w:tc>
          <w:tcPr>
            <w:tcW w:w="567" w:type="dxa"/>
          </w:tcPr>
          <w:p w:rsidR="00BE1196" w:rsidRDefault="00A272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</w:tr>
      <w:tr w:rsidR="00BE1196">
        <w:tc>
          <w:tcPr>
            <w:tcW w:w="56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09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6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09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6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09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6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81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098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778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2891"/>
        <w:gridCol w:w="341"/>
      </w:tblGrid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Начальник структурного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СОГЛАСОВАНО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Главный энергетик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Представитель отдела безопасности труда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lastRenderedPageBreak/>
              <w:t>Начальник газоспасательной службы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11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195"/>
        <w:gridCol w:w="432"/>
        <w:gridCol w:w="515"/>
        <w:gridCol w:w="393"/>
      </w:tblGrid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УТВЕРЖДАЮ</w:t>
            </w: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расшифровка подписи)</w:t>
            </w:r>
          </w:p>
        </w:tc>
      </w:tr>
      <w:tr w:rsidR="00BE119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г.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119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bookmarkStart w:id="12" w:name="P1272"/>
            <w:bookmarkEnd w:id="12"/>
            <w:r>
              <w:t>Перечень газоопасных работ</w:t>
            </w:r>
          </w:p>
        </w:tc>
      </w:tr>
      <w:tr w:rsidR="00BE1196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(наименование структурного подразделения)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417"/>
        <w:gridCol w:w="1587"/>
        <w:gridCol w:w="737"/>
        <w:gridCol w:w="794"/>
        <w:gridCol w:w="907"/>
        <w:gridCol w:w="907"/>
        <w:gridCol w:w="1247"/>
      </w:tblGrid>
      <w:tr w:rsidR="00BE1196">
        <w:tc>
          <w:tcPr>
            <w:tcW w:w="510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Наименование газоопасной работы</w:t>
            </w:r>
          </w:p>
        </w:tc>
        <w:tc>
          <w:tcPr>
            <w:tcW w:w="141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Номер технологической схемы, место проведения газоопасной работы по схеме</w:t>
            </w:r>
          </w:p>
        </w:tc>
        <w:tc>
          <w:tcPr>
            <w:tcW w:w="158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 xml:space="preserve">Инструкции (технологические и производственные), документ, регламентирующий </w:t>
            </w:r>
            <w:r>
              <w:lastRenderedPageBreak/>
              <w:t>выполнение газоопасной работы</w:t>
            </w:r>
          </w:p>
        </w:tc>
        <w:tc>
          <w:tcPr>
            <w:tcW w:w="73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 xml:space="preserve">Группа </w:t>
            </w:r>
            <w:proofErr w:type="spellStart"/>
            <w:r>
              <w:t>газоопасности</w:t>
            </w:r>
            <w:proofErr w:type="spellEnd"/>
          </w:p>
        </w:tc>
        <w:tc>
          <w:tcPr>
            <w:tcW w:w="1701" w:type="dxa"/>
            <w:gridSpan w:val="2"/>
          </w:tcPr>
          <w:p w:rsidR="00BE1196" w:rsidRDefault="00A272BF">
            <w:pPr>
              <w:pStyle w:val="ConsPlusNormal0"/>
              <w:jc w:val="center"/>
            </w:pPr>
            <w:r>
              <w:t>Исполнители газоопасной работы (количество)</w:t>
            </w:r>
          </w:p>
        </w:tc>
        <w:tc>
          <w:tcPr>
            <w:tcW w:w="90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Периодичность проведения газоопасной работы</w:t>
            </w:r>
          </w:p>
        </w:tc>
        <w:tc>
          <w:tcPr>
            <w:tcW w:w="1247" w:type="dxa"/>
            <w:vMerge w:val="restart"/>
          </w:tcPr>
          <w:p w:rsidR="00BE1196" w:rsidRDefault="00A272BF">
            <w:pPr>
              <w:pStyle w:val="ConsPlusNormal0"/>
              <w:jc w:val="center"/>
            </w:pPr>
            <w:r>
              <w:t>Необходимые документы для безопасного про</w:t>
            </w:r>
            <w:r>
              <w:t>ведения газоопасно</w:t>
            </w:r>
            <w:r>
              <w:lastRenderedPageBreak/>
              <w:t>й работы</w:t>
            </w:r>
          </w:p>
        </w:tc>
      </w:tr>
      <w:tr w:rsidR="00BE1196">
        <w:tc>
          <w:tcPr>
            <w:tcW w:w="510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964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587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794" w:type="dxa"/>
          </w:tcPr>
          <w:p w:rsidR="00BE1196" w:rsidRDefault="00A272BF">
            <w:pPr>
              <w:pStyle w:val="ConsPlusNormal0"/>
              <w:jc w:val="center"/>
            </w:pPr>
            <w:r>
              <w:t>Работники подраз</w:t>
            </w:r>
            <w:r>
              <w:lastRenderedPageBreak/>
              <w:t>деления</w:t>
            </w:r>
          </w:p>
        </w:tc>
        <w:tc>
          <w:tcPr>
            <w:tcW w:w="907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Работники подрядн</w:t>
            </w:r>
            <w:r>
              <w:lastRenderedPageBreak/>
              <w:t>ой организации</w:t>
            </w:r>
          </w:p>
        </w:tc>
        <w:tc>
          <w:tcPr>
            <w:tcW w:w="907" w:type="dxa"/>
            <w:vMerge/>
          </w:tcPr>
          <w:p w:rsidR="00BE1196" w:rsidRDefault="00BE1196">
            <w:pPr>
              <w:pStyle w:val="ConsPlusNormal0"/>
            </w:pPr>
          </w:p>
        </w:tc>
        <w:tc>
          <w:tcPr>
            <w:tcW w:w="1247" w:type="dxa"/>
            <w:vMerge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10" w:type="dxa"/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E1196" w:rsidRDefault="00A272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E1196" w:rsidRDefault="00A272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E1196" w:rsidRDefault="00A272B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E1196" w:rsidRDefault="00A272BF">
            <w:pPr>
              <w:pStyle w:val="ConsPlusNormal0"/>
              <w:jc w:val="center"/>
            </w:pPr>
            <w:r>
              <w:t>9</w:t>
            </w:r>
          </w:p>
        </w:tc>
      </w:tr>
      <w:tr w:rsidR="00BE1196">
        <w:tc>
          <w:tcPr>
            <w:tcW w:w="510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6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41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58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73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79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90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247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Начальник структурного подразделения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СОГЛАСОВАНО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Главный энергетик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Представитель отдела безопасности труда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Начальник газоспасательной службы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12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</w:t>
      </w:r>
      <w:r>
        <w:t>мному надзору</w:t>
      </w:r>
    </w:p>
    <w:p w:rsidR="00BE1196" w:rsidRDefault="00A272BF">
      <w:pPr>
        <w:pStyle w:val="ConsPlusNormal0"/>
        <w:jc w:val="right"/>
      </w:pPr>
      <w:r>
        <w:lastRenderedPageBreak/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BE1196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bookmarkStart w:id="13" w:name="P1358"/>
            <w:bookmarkEnd w:id="13"/>
            <w:r>
              <w:t>ПЛАН</w:t>
            </w:r>
          </w:p>
          <w:p w:rsidR="00BE1196" w:rsidRDefault="00A272BF">
            <w:pPr>
              <w:pStyle w:val="ConsPlusNormal0"/>
              <w:jc w:val="center"/>
            </w:pPr>
            <w:r>
              <w:t>организации и проведения газоопасной работы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0"/>
        <w:gridCol w:w="1303"/>
        <w:gridCol w:w="623"/>
        <w:gridCol w:w="396"/>
        <w:gridCol w:w="680"/>
        <w:gridCol w:w="396"/>
        <w:gridCol w:w="1020"/>
        <w:gridCol w:w="2777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1. Цех, в котором производится работа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2. Отделение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(участок, агрегат)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3. Характер выполняемой работы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 xml:space="preserve">4. Группа </w:t>
            </w:r>
            <w:proofErr w:type="spellStart"/>
            <w:r>
              <w:t>газоопасности</w:t>
            </w:r>
            <w:proofErr w:type="spellEnd"/>
          </w:p>
        </w:tc>
        <w:tc>
          <w:tcPr>
            <w:tcW w:w="5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5. Ответственный руководитель газоопасной работы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фамилия, имя, отчество)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4. Ответственный исполнитель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фамилия, имя, отчество)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и состав бригады для производства работы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5. Дата проведения работы "__" _________ 20__ г.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left="283"/>
              <w:jc w:val="both"/>
            </w:pPr>
            <w:r>
              <w:t>с ______ ч до ______ ч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3515"/>
      </w:tblGrid>
      <w:tr w:rsidR="00BE1196">
        <w:tc>
          <w:tcPr>
            <w:tcW w:w="567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BE1196" w:rsidRDefault="00A272BF">
            <w:pPr>
              <w:pStyle w:val="ConsPlusNormal0"/>
              <w:jc w:val="center"/>
            </w:pPr>
            <w:r>
              <w:t>Подробный перечень последовательных операций проведения газоопасной работы</w:t>
            </w:r>
          </w:p>
        </w:tc>
        <w:tc>
          <w:tcPr>
            <w:tcW w:w="3515" w:type="dxa"/>
          </w:tcPr>
          <w:p w:rsidR="00BE1196" w:rsidRDefault="00A272BF">
            <w:pPr>
              <w:pStyle w:val="ConsPlusNormal0"/>
              <w:jc w:val="center"/>
            </w:pPr>
            <w:r>
              <w:t>Фамилия и должность лица, ответственного за выполнение отдельных операций</w:t>
            </w:r>
          </w:p>
        </w:tc>
      </w:tr>
      <w:tr w:rsidR="00BE1196">
        <w:tc>
          <w:tcPr>
            <w:tcW w:w="567" w:type="dxa"/>
          </w:tcPr>
          <w:p w:rsidR="00BE1196" w:rsidRDefault="00A272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BE1196" w:rsidRDefault="00A272BF">
            <w:pPr>
              <w:pStyle w:val="ConsPlusNormal0"/>
            </w:pPr>
            <w:r>
              <w:t>Подготовительные работы</w:t>
            </w:r>
          </w:p>
        </w:tc>
        <w:tc>
          <w:tcPr>
            <w:tcW w:w="3515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67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BE1196" w:rsidRDefault="00A272BF">
            <w:pPr>
              <w:pStyle w:val="ConsPlusNormal0"/>
            </w:pPr>
            <w:r>
              <w:t>Проведение работ</w:t>
            </w:r>
          </w:p>
        </w:tc>
        <w:tc>
          <w:tcPr>
            <w:tcW w:w="3515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67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BE1196" w:rsidRDefault="00A272BF">
            <w:pPr>
              <w:pStyle w:val="ConsPlusNormal0"/>
            </w:pPr>
            <w:r>
              <w:t>Мероприятия, обеспечивающие безопасность работ</w:t>
            </w:r>
          </w:p>
        </w:tc>
        <w:tc>
          <w:tcPr>
            <w:tcW w:w="3515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340"/>
        <w:gridCol w:w="3023"/>
      </w:tblGrid>
      <w:tr w:rsidR="00BE119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  <w:jc w:val="both"/>
            </w:pPr>
            <w:r>
              <w:t>Составлен: Ответственный руководитель газоопасной работы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Начальник цеха</w:t>
            </w:r>
          </w:p>
        </w:tc>
      </w:tr>
      <w:tr w:rsidR="00BE119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lastRenderedPageBreak/>
              <w:t>(подпись, расшифровка)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(подпись, расшифровка)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04"/>
        <w:gridCol w:w="2268"/>
      </w:tblGrid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  <w:jc w:val="both"/>
            </w:pPr>
            <w:r>
              <w:t>СОГЛАСОВАНО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Ответственный представитель</w:t>
            </w:r>
          </w:p>
          <w:p w:rsidR="00BE1196" w:rsidRDefault="00A272BF">
            <w:pPr>
              <w:pStyle w:val="ConsPlusNormal0"/>
              <w:jc w:val="center"/>
            </w:pPr>
            <w:r>
              <w:t>подразделения или организации</w:t>
            </w:r>
          </w:p>
          <w:p w:rsidR="00BE1196" w:rsidRDefault="00A272BF">
            <w:pPr>
              <w:pStyle w:val="ConsPlusNormal0"/>
              <w:jc w:val="center"/>
            </w:pPr>
            <w:r>
              <w:t>(главный энергетик)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</w:pPr>
            <w:r>
              <w:t>Начальник газоспасательной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</w:pPr>
            <w:r>
              <w:t>Представитель пожарной охраны (при ведении огневых работ)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</w:pPr>
            <w:r>
              <w:t>Представитель службы</w:t>
            </w:r>
          </w:p>
          <w:p w:rsidR="00BE1196" w:rsidRDefault="00A272BF">
            <w:pPr>
              <w:pStyle w:val="ConsPlusNormal0"/>
              <w:jc w:val="both"/>
            </w:pPr>
            <w:r>
              <w:t>производственного контроля (отдела безопасности труда)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(подпись)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13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14" w:name="P1478"/>
      <w:bookmarkEnd w:id="14"/>
      <w:r>
        <w:t>НАРЯД-ДОПУСК НА ПРОВЕДЕНИЕ ГАЗООПАСНЫХ РА</w:t>
      </w:r>
      <w:r>
        <w:t>БОТ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</w:pPr>
      <w:r>
        <w:t>Заполняется в двух экземплярах.</w:t>
      </w:r>
    </w:p>
    <w:p w:rsidR="00BE1196" w:rsidRDefault="00A272BF">
      <w:pPr>
        <w:pStyle w:val="ConsPlusNormal0"/>
        <w:jc w:val="right"/>
      </w:pPr>
      <w:r>
        <w:t>В период работы находится у производителя</w:t>
      </w:r>
    </w:p>
    <w:p w:rsidR="00BE1196" w:rsidRDefault="00A272BF">
      <w:pPr>
        <w:pStyle w:val="ConsPlusNormal0"/>
        <w:jc w:val="right"/>
      </w:pPr>
      <w:r>
        <w:t>работ. По окончании работы наряд-допуск</w:t>
      </w:r>
    </w:p>
    <w:p w:rsidR="00BE1196" w:rsidRDefault="00A272BF">
      <w:pPr>
        <w:pStyle w:val="ConsPlusNormal0"/>
        <w:jc w:val="right"/>
      </w:pPr>
      <w:r>
        <w:t>должен быть сдан лицу, выдавшему его.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BE1196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НАРЯД-ДОПУСК N _________</w:t>
            </w:r>
          </w:p>
          <w:p w:rsidR="00BE1196" w:rsidRDefault="00A272BF">
            <w:pPr>
              <w:pStyle w:val="ConsPlusNormal0"/>
              <w:jc w:val="center"/>
            </w:pPr>
            <w:r>
              <w:t>на проведение газоопасных работ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50"/>
        <w:gridCol w:w="340"/>
        <w:gridCol w:w="745"/>
        <w:gridCol w:w="326"/>
        <w:gridCol w:w="340"/>
        <w:gridCol w:w="337"/>
        <w:gridCol w:w="624"/>
        <w:gridCol w:w="472"/>
        <w:gridCol w:w="340"/>
        <w:gridCol w:w="340"/>
        <w:gridCol w:w="230"/>
        <w:gridCol w:w="340"/>
        <w:gridCol w:w="1757"/>
        <w:gridCol w:w="1361"/>
        <w:gridCol w:w="340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1. Дата</w:t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2. Место работы</w:t>
            </w:r>
          </w:p>
        </w:tc>
        <w:tc>
          <w:tcPr>
            <w:tcW w:w="64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4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(цех, участок, агрегат)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3. Ответственный руководитель работ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Ф.И.О.)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3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4. Ответственный исполнитель работ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Ф.И.О.)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5. Краткий перечень работ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6. Продолжительность работы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начало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both"/>
            </w:pPr>
            <w:r>
              <w:t>,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5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конец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1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время)</w:t>
            </w:r>
          </w:p>
        </w:tc>
        <w:tc>
          <w:tcPr>
            <w:tcW w:w="61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 xml:space="preserve">7. Состояние объекта (группа </w:t>
            </w:r>
            <w:proofErr w:type="spellStart"/>
            <w:r>
              <w:t>газоопасности</w:t>
            </w:r>
            <w:proofErr w:type="spellEnd"/>
            <w:r>
              <w:t>)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8. Необходимые меры безопасности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10. Подготовку провели</w:t>
            </w:r>
          </w:p>
        </w:tc>
        <w:tc>
          <w:tcPr>
            <w:tcW w:w="5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Ф.И.О., подпись)</w:t>
            </w:r>
          </w:p>
        </w:tc>
      </w:tr>
      <w:tr w:rsidR="00BE1196">
        <w:tc>
          <w:tcPr>
            <w:tcW w:w="90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  <w:jc w:val="both"/>
            </w:pPr>
            <w:r>
              <w:t>11. Подготовку проверил, с условиями работы ознакомлен, персонал проинструктирован.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Ответственный исполнитель работ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  <w:jc w:val="right"/>
            </w:pP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(Ф.И.О., подпись)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12. Согласовано</w:t>
            </w:r>
          </w:p>
        </w:tc>
        <w:tc>
          <w:tcPr>
            <w:tcW w:w="6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Ф.И.О., подпись представителя ГСС)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 xml:space="preserve">12а. Согласовано </w:t>
            </w:r>
            <w:hyperlink w:anchor="P1641" w:tooltip="Перед выполнением газоопасной работы персоналом подрядной организации или персоналом сторонних структурных подразделений, наряд-допуск согласовывается с руководителем участка (начальником смены, сменным мастером, мастером участка), в зоне ответственности котор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1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Ф.И.О., подпись руководителя участка)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7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13. Назначен представитель ГСС (ДГСД)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7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(должность, Ф.И.О.)</w:t>
            </w:r>
          </w:p>
        </w:tc>
      </w:tr>
      <w:tr w:rsidR="00BE1196">
        <w:tc>
          <w:tcPr>
            <w:tcW w:w="90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  <w:jc w:val="both"/>
            </w:pPr>
            <w:r>
              <w:t>14. С безопасными условиями ведения работ ознакомлены и проинструктированы: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134"/>
        <w:gridCol w:w="1191"/>
        <w:gridCol w:w="2211"/>
        <w:gridCol w:w="1077"/>
      </w:tblGrid>
      <w:tr w:rsidR="00BE1196">
        <w:tc>
          <w:tcPr>
            <w:tcW w:w="1247" w:type="dxa"/>
          </w:tcPr>
          <w:p w:rsidR="00BE1196" w:rsidRDefault="00A272BF">
            <w:pPr>
              <w:pStyle w:val="ConsPlusNormal0"/>
              <w:jc w:val="center"/>
            </w:pPr>
            <w:r>
              <w:t>Табельный номер</w:t>
            </w:r>
          </w:p>
        </w:tc>
        <w:tc>
          <w:tcPr>
            <w:tcW w:w="2211" w:type="dxa"/>
          </w:tcPr>
          <w:p w:rsidR="00BE1196" w:rsidRDefault="00A272BF">
            <w:pPr>
              <w:pStyle w:val="ConsPlusNormal0"/>
              <w:jc w:val="center"/>
            </w:pPr>
            <w:r>
              <w:t>Ф.И.О. инструктируемого</w:t>
            </w:r>
          </w:p>
        </w:tc>
        <w:tc>
          <w:tcPr>
            <w:tcW w:w="1134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1191" w:type="dxa"/>
          </w:tcPr>
          <w:p w:rsidR="00BE1196" w:rsidRDefault="00A272BF">
            <w:pPr>
              <w:pStyle w:val="ConsPlusNormal0"/>
              <w:jc w:val="center"/>
            </w:pPr>
            <w:r>
              <w:t>Табельный номер</w:t>
            </w:r>
          </w:p>
        </w:tc>
        <w:tc>
          <w:tcPr>
            <w:tcW w:w="2211" w:type="dxa"/>
          </w:tcPr>
          <w:p w:rsidR="00BE1196" w:rsidRDefault="00A272BF">
            <w:pPr>
              <w:pStyle w:val="ConsPlusNormal0"/>
              <w:jc w:val="center"/>
            </w:pPr>
            <w:r>
              <w:t>Ф.И.О. инструктируемого</w:t>
            </w:r>
          </w:p>
        </w:tc>
        <w:tc>
          <w:tcPr>
            <w:tcW w:w="1077" w:type="dxa"/>
          </w:tcPr>
          <w:p w:rsidR="00BE1196" w:rsidRDefault="00A272BF">
            <w:pPr>
              <w:pStyle w:val="ConsPlusNormal0"/>
              <w:jc w:val="center"/>
            </w:pPr>
            <w:r>
              <w:t>Подпись</w:t>
            </w:r>
          </w:p>
        </w:tc>
      </w:tr>
      <w:tr w:rsidR="00BE1196">
        <w:tc>
          <w:tcPr>
            <w:tcW w:w="124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1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13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19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1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77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124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1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13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19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1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77" w:type="dxa"/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1247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1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134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19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2211" w:type="dxa"/>
          </w:tcPr>
          <w:p w:rsidR="00BE1196" w:rsidRDefault="00BE1196">
            <w:pPr>
              <w:pStyle w:val="ConsPlusNormal0"/>
            </w:pPr>
          </w:p>
        </w:tc>
        <w:tc>
          <w:tcPr>
            <w:tcW w:w="1077" w:type="dxa"/>
          </w:tcPr>
          <w:p w:rsidR="00BE1196" w:rsidRDefault="00BE1196">
            <w:pPr>
              <w:pStyle w:val="ConsPlusNormal0"/>
            </w:pP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3488"/>
        <w:gridCol w:w="2408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15. Наряд-допуск выдал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время, должность, Ф.И.О., подпись)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16. Наряд-допуск получил ответственный руководитель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время, должность, Ф.И.О., подпись)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17. Наряд-допуск получил ответственный исполнитель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время, должность, Ф.И.О., подпись)</w:t>
            </w: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19. Работа окончена. Персонал выведен.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5329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Ответственный руководитель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время, должность, Ф.И.О., подпись)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20. Материалы и инструмент убраны.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58"/>
        <w:gridCol w:w="5272"/>
      </w:tblGrid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</w:pPr>
            <w:r>
              <w:t>Ответственный исполнитель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96" w:rsidRDefault="00BE1196">
            <w:pPr>
              <w:pStyle w:val="ConsPlusNormal0"/>
            </w:pPr>
          </w:p>
        </w:tc>
      </w:tr>
      <w:tr w:rsidR="00BE119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BE1196">
            <w:pPr>
              <w:pStyle w:val="ConsPlusNormal0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jc w:val="center"/>
            </w:pPr>
            <w:r>
              <w:t>(дата, время, должность, Ф.И.О., подпись)</w:t>
            </w:r>
          </w:p>
        </w:tc>
      </w:tr>
    </w:tbl>
    <w:p w:rsidR="00BE1196" w:rsidRDefault="00BE119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E119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E1196" w:rsidRDefault="00A272BF">
            <w:pPr>
              <w:pStyle w:val="ConsPlusNormal0"/>
              <w:ind w:firstLine="283"/>
              <w:jc w:val="both"/>
            </w:pPr>
            <w:bookmarkStart w:id="15" w:name="P1641"/>
            <w:bookmarkEnd w:id="15"/>
            <w:r>
              <w:t>Перед выполнением газоопасной работы персоналом подрядной организации или персоналом сторонних структурных подразделений, наряд-допуск согласовывается с руководителем участка (начальником смены, сменным мастером, мастером участка), в зоне ответственности к</w:t>
            </w:r>
            <w:r>
              <w:t>оторого находится место проведения газоопасной работы, после согласования с газоспасательной службой.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right"/>
        <w:outlineLvl w:val="1"/>
      </w:pPr>
      <w:r>
        <w:t>Приложение N 14</w:t>
      </w:r>
    </w:p>
    <w:p w:rsidR="00BE1196" w:rsidRDefault="00A272BF">
      <w:pPr>
        <w:pStyle w:val="ConsPlusNormal0"/>
        <w:jc w:val="right"/>
      </w:pPr>
      <w:r>
        <w:t>к Федеральным нормам и правилам</w:t>
      </w:r>
    </w:p>
    <w:p w:rsidR="00BE1196" w:rsidRDefault="00A272BF">
      <w:pPr>
        <w:pStyle w:val="ConsPlusNormal0"/>
        <w:jc w:val="right"/>
      </w:pPr>
      <w:r>
        <w:t>в области промышленной безопасности</w:t>
      </w:r>
    </w:p>
    <w:p w:rsidR="00BE1196" w:rsidRDefault="00A272BF">
      <w:pPr>
        <w:pStyle w:val="ConsPlusNormal0"/>
        <w:jc w:val="right"/>
      </w:pPr>
      <w:r>
        <w:t>"Обеспечение промышленной безопасности</w:t>
      </w:r>
    </w:p>
    <w:p w:rsidR="00BE1196" w:rsidRDefault="00A272BF">
      <w:pPr>
        <w:pStyle w:val="ConsPlusNormal0"/>
        <w:jc w:val="right"/>
      </w:pPr>
      <w:r>
        <w:lastRenderedPageBreak/>
        <w:t>при организации работ на опасных</w:t>
      </w:r>
    </w:p>
    <w:p w:rsidR="00BE1196" w:rsidRDefault="00A272BF">
      <w:pPr>
        <w:pStyle w:val="ConsPlusNormal0"/>
        <w:jc w:val="right"/>
      </w:pPr>
      <w:r>
        <w:t>производственных объектах</w:t>
      </w:r>
    </w:p>
    <w:p w:rsidR="00BE1196" w:rsidRDefault="00A272BF">
      <w:pPr>
        <w:pStyle w:val="ConsPlusNormal0"/>
        <w:jc w:val="right"/>
      </w:pPr>
      <w:r>
        <w:t>горно-металлургической промышленности",</w:t>
      </w:r>
    </w:p>
    <w:p w:rsidR="00BE1196" w:rsidRDefault="00A272BF">
      <w:pPr>
        <w:pStyle w:val="ConsPlusNormal0"/>
        <w:jc w:val="right"/>
      </w:pPr>
      <w:r>
        <w:t>утвержденным приказом</w:t>
      </w:r>
    </w:p>
    <w:p w:rsidR="00BE1196" w:rsidRDefault="00A272BF">
      <w:pPr>
        <w:pStyle w:val="ConsPlusNormal0"/>
        <w:jc w:val="right"/>
      </w:pPr>
      <w:r>
        <w:t>Федеральной службы по экологическому,</w:t>
      </w:r>
    </w:p>
    <w:p w:rsidR="00BE1196" w:rsidRDefault="00A272BF">
      <w:pPr>
        <w:pStyle w:val="ConsPlusNormal0"/>
        <w:jc w:val="right"/>
      </w:pPr>
      <w:r>
        <w:t>технологическому и атомному надзору</w:t>
      </w:r>
    </w:p>
    <w:p w:rsidR="00BE1196" w:rsidRDefault="00A272BF">
      <w:pPr>
        <w:pStyle w:val="ConsPlusNormal0"/>
        <w:jc w:val="right"/>
      </w:pPr>
      <w:r>
        <w:t>от 13 ноября 2020 г. N 440</w:t>
      </w:r>
    </w:p>
    <w:p w:rsidR="00BE1196" w:rsidRDefault="00BE1196">
      <w:pPr>
        <w:pStyle w:val="ConsPlusNormal0"/>
        <w:jc w:val="right"/>
      </w:pPr>
    </w:p>
    <w:p w:rsidR="00BE1196" w:rsidRDefault="00A272BF">
      <w:pPr>
        <w:pStyle w:val="ConsPlusNormal0"/>
        <w:jc w:val="right"/>
      </w:pPr>
      <w:r>
        <w:t>(рекомендуемый образец)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bookmarkStart w:id="16" w:name="P1661"/>
      <w:bookmarkEnd w:id="16"/>
      <w:r>
        <w:t>ЖУРНАЛ Р</w:t>
      </w:r>
      <w:r>
        <w:t>ЕГИСТРАЦИИ НАРЯДОВ-ДОПУСКОВ</w:t>
      </w:r>
    </w:p>
    <w:p w:rsidR="00BE1196" w:rsidRDefault="00BE1196">
      <w:pPr>
        <w:pStyle w:val="ConsPlusNormal0"/>
        <w:jc w:val="both"/>
      </w:pPr>
    </w:p>
    <w:p w:rsidR="00BE1196" w:rsidRDefault="00A272BF">
      <w:pPr>
        <w:pStyle w:val="ConsPlusNormal0"/>
        <w:jc w:val="center"/>
      </w:pPr>
      <w:r>
        <w:t>ЖУРНАЛ</w:t>
      </w:r>
    </w:p>
    <w:p w:rsidR="00BE1196" w:rsidRDefault="00A272BF">
      <w:pPr>
        <w:pStyle w:val="ConsPlusNormal0"/>
        <w:jc w:val="center"/>
      </w:pPr>
      <w:r>
        <w:t>регистрации нарядов-допусков на газоопасные работы</w:t>
      </w:r>
    </w:p>
    <w:p w:rsidR="00BE1196" w:rsidRDefault="00BE119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304"/>
        <w:gridCol w:w="1984"/>
        <w:gridCol w:w="1474"/>
        <w:gridCol w:w="1531"/>
        <w:gridCol w:w="964"/>
      </w:tblGrid>
      <w:tr w:rsidR="00BE1196">
        <w:tc>
          <w:tcPr>
            <w:tcW w:w="510" w:type="dxa"/>
          </w:tcPr>
          <w:p w:rsidR="00BE1196" w:rsidRDefault="00A272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t>Номер наряда-допуска, дата и время выдачи, объект работ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t>Кем выдан наряд-допуск, организация, должность, фамилия И.О.</w:t>
            </w:r>
          </w:p>
        </w:tc>
        <w:tc>
          <w:tcPr>
            <w:tcW w:w="1984" w:type="dxa"/>
          </w:tcPr>
          <w:p w:rsidR="00BE1196" w:rsidRDefault="00A272BF">
            <w:pPr>
              <w:pStyle w:val="ConsPlusNormal0"/>
              <w:jc w:val="center"/>
            </w:pPr>
            <w:r>
              <w:t>Кому выдан наряд-допуск, организация, должнос</w:t>
            </w:r>
            <w:r>
              <w:t>ть, фамилия И.О. производителя (руководителя) работ</w:t>
            </w:r>
          </w:p>
        </w:tc>
        <w:tc>
          <w:tcPr>
            <w:tcW w:w="1474" w:type="dxa"/>
          </w:tcPr>
          <w:p w:rsidR="00BE1196" w:rsidRDefault="00A272BF">
            <w:pPr>
              <w:pStyle w:val="ConsPlusNormal0"/>
              <w:jc w:val="center"/>
            </w:pPr>
            <w:r>
              <w:t>Наряд-допуск сдан. Дата и время закрытия наряда-допуска</w:t>
            </w:r>
          </w:p>
        </w:tc>
        <w:tc>
          <w:tcPr>
            <w:tcW w:w="1531" w:type="dxa"/>
          </w:tcPr>
          <w:p w:rsidR="00BE1196" w:rsidRDefault="00A272BF">
            <w:pPr>
              <w:pStyle w:val="ConsPlusNormal0"/>
              <w:jc w:val="center"/>
            </w:pPr>
            <w:r>
              <w:t>Подпись допускающего к работе (или выдавшего наряд-допуск)</w:t>
            </w:r>
          </w:p>
        </w:tc>
        <w:tc>
          <w:tcPr>
            <w:tcW w:w="964" w:type="dxa"/>
          </w:tcPr>
          <w:p w:rsidR="00BE1196" w:rsidRDefault="00A272BF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BE1196">
        <w:tc>
          <w:tcPr>
            <w:tcW w:w="510" w:type="dxa"/>
          </w:tcPr>
          <w:p w:rsidR="00BE1196" w:rsidRDefault="00A272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E1196" w:rsidRDefault="00A272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E1196" w:rsidRDefault="00A272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E1196" w:rsidRDefault="00A272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E1196" w:rsidRDefault="00A272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E1196" w:rsidRDefault="00A272BF">
            <w:pPr>
              <w:pStyle w:val="ConsPlusNormal0"/>
              <w:jc w:val="center"/>
            </w:pPr>
            <w:r>
              <w:t>7</w:t>
            </w:r>
          </w:p>
        </w:tc>
      </w:tr>
    </w:tbl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jc w:val="both"/>
      </w:pPr>
    </w:p>
    <w:p w:rsidR="00BE1196" w:rsidRDefault="00BE119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119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BF" w:rsidRDefault="00A272BF">
      <w:r>
        <w:separator/>
      </w:r>
    </w:p>
  </w:endnote>
  <w:endnote w:type="continuationSeparator" w:id="0">
    <w:p w:rsidR="00A272BF" w:rsidRDefault="00A2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0" w:rsidRDefault="00F61A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0" w:rsidRDefault="00F61A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0" w:rsidRDefault="00F61A7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96" w:rsidRDefault="00BE11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E119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E1196" w:rsidRDefault="00BE1196">
          <w:pPr>
            <w:pStyle w:val="ConsPlusNormal0"/>
          </w:pPr>
          <w:bookmarkStart w:id="17" w:name="_GoBack"/>
          <w:bookmarkEnd w:id="17"/>
        </w:p>
      </w:tc>
      <w:tc>
        <w:tcPr>
          <w:tcW w:w="1700" w:type="pct"/>
          <w:vAlign w:val="center"/>
        </w:tcPr>
        <w:p w:rsidR="00BE1196" w:rsidRDefault="00BE119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E1196" w:rsidRDefault="00BE1196">
          <w:pPr>
            <w:pStyle w:val="ConsPlusNormal0"/>
            <w:jc w:val="right"/>
          </w:pPr>
        </w:p>
      </w:tc>
    </w:tr>
  </w:tbl>
  <w:p w:rsidR="00BE1196" w:rsidRDefault="00A272B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96" w:rsidRDefault="00BE119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  <w:gridCol w:w="3308"/>
      <w:gridCol w:w="3584"/>
    </w:tblGrid>
    <w:tr w:rsidR="00BE1196" w:rsidTr="00F61A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E1196" w:rsidRDefault="00BE1196">
          <w:pPr>
            <w:pStyle w:val="ConsPlusNormal0"/>
          </w:pPr>
        </w:p>
      </w:tc>
      <w:tc>
        <w:tcPr>
          <w:tcW w:w="1608" w:type="pct"/>
          <w:vAlign w:val="center"/>
        </w:tcPr>
        <w:p w:rsidR="00BE1196" w:rsidRDefault="00BE1196">
          <w:pPr>
            <w:pStyle w:val="ConsPlusNormal0"/>
            <w:jc w:val="center"/>
          </w:pPr>
        </w:p>
      </w:tc>
      <w:tc>
        <w:tcPr>
          <w:tcW w:w="1742" w:type="pct"/>
          <w:vAlign w:val="center"/>
        </w:tcPr>
        <w:p w:rsidR="00BE1196" w:rsidRDefault="00BE1196">
          <w:pPr>
            <w:pStyle w:val="ConsPlusNormal0"/>
            <w:jc w:val="right"/>
          </w:pPr>
        </w:p>
      </w:tc>
    </w:tr>
  </w:tbl>
  <w:p w:rsidR="00BE1196" w:rsidRDefault="00A272B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BF" w:rsidRDefault="00A272BF">
      <w:r>
        <w:separator/>
      </w:r>
    </w:p>
  </w:footnote>
  <w:footnote w:type="continuationSeparator" w:id="0">
    <w:p w:rsidR="00A272BF" w:rsidRDefault="00A2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0" w:rsidRDefault="00F61A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0" w:rsidRDefault="00F61A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70" w:rsidRDefault="00F61A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E119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E1196" w:rsidRDefault="00A272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Ростехнадзора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13.11.2020 N 440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Федеральных норм и правил в области промышленной безопасности "...</w:t>
          </w:r>
        </w:p>
      </w:tc>
      <w:tc>
        <w:tcPr>
          <w:tcW w:w="2300" w:type="pct"/>
          <w:vAlign w:val="center"/>
        </w:tcPr>
        <w:p w:rsidR="00BE1196" w:rsidRDefault="00BE119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E1196" w:rsidRDefault="00BE119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E1196" w:rsidRDefault="00BE1196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E119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E1196" w:rsidRDefault="00A272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Ростехнадзора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13.11.2020 N 440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Федеральных норм и правил в области промышленной </w:t>
          </w:r>
          <w:r>
            <w:rPr>
              <w:rFonts w:ascii="Tahoma" w:hAnsi="Tahoma" w:cs="Tahoma"/>
              <w:sz w:val="16"/>
              <w:szCs w:val="16"/>
            </w:rPr>
            <w:t>безопасности "...</w:t>
          </w:r>
        </w:p>
      </w:tc>
      <w:tc>
        <w:tcPr>
          <w:tcW w:w="2300" w:type="pct"/>
          <w:vAlign w:val="center"/>
        </w:tcPr>
        <w:p w:rsidR="00BE1196" w:rsidRDefault="00BE119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E1196" w:rsidRDefault="00BE119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E1196" w:rsidRDefault="00BE119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196"/>
    <w:rsid w:val="00A272BF"/>
    <w:rsid w:val="00BE1196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4B89-4D5D-4BC3-9161-BE3B1EC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61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A70"/>
  </w:style>
  <w:style w:type="paragraph" w:styleId="a5">
    <w:name w:val="footer"/>
    <w:basedOn w:val="a"/>
    <w:link w:val="a6"/>
    <w:uiPriority w:val="99"/>
    <w:unhideWhenUsed/>
    <w:rsid w:val="00F61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87310&amp;dst=100047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LAW&amp;n=402931&amp;dst=100240" TargetMode="Externa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8954" TargetMode="Externa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8954" TargetMode="Externa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295995&amp;dst=100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13851</Words>
  <Characters>78953</Characters>
  <Application>Microsoft Office Word</Application>
  <DocSecurity>0</DocSecurity>
  <Lines>657</Lines>
  <Paragraphs>185</Paragraphs>
  <ScaleCrop>false</ScaleCrop>
  <Company>КонсультантПлюс Версия 4022.00.55</Company>
  <LinksUpToDate>false</LinksUpToDate>
  <CharactersWithSpaces>92619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13.11.2020 N 440
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
(Зарегистрировано в Минюсте России 23.12.2020 N 61750)</dc:title>
  <cp:lastModifiedBy>Asus</cp:lastModifiedBy>
  <cp:revision>2</cp:revision>
  <dcterms:created xsi:type="dcterms:W3CDTF">2023-01-18T14:33:00Z</dcterms:created>
  <dcterms:modified xsi:type="dcterms:W3CDTF">2023-01-20T13:06:00Z</dcterms:modified>
</cp:coreProperties>
</file>