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Ростехнадзора от 13.11.2020 N 440</w:t>
              <w:br/>
              <w:t xml:space="preserve">"Об утверждении Федеральных норм и правил в области промышленной безопасности "Обеспечение промышленной безопасности при организации работ на опасных производственных объектах горно-металлургической промышленности"</w:t>
              <w:br/>
              <w:t xml:space="preserve">(Зарегистрировано в Минюсте России 23.12.2020 N 61750)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23 декабря 2020 г. N 61750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ЭКОЛОГИЧЕСКОМУ, ТЕХНОЛОГИЧЕСКОМУ</w:t>
      </w:r>
    </w:p>
    <w:p>
      <w:pPr>
        <w:pStyle w:val="2"/>
        <w:jc w:val="center"/>
      </w:pPr>
      <w:r>
        <w:rPr>
          <w:sz w:val="20"/>
        </w:rPr>
        <w:t xml:space="preserve">И АТОМНОМУ НАДЗОРУ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13 ноября 2020 г. N 440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ФЕДЕРАЛЬНЫХ НОРМ И ПРАВИЛ</w:t>
      </w:r>
    </w:p>
    <w:p>
      <w:pPr>
        <w:pStyle w:val="2"/>
        <w:jc w:val="center"/>
      </w:pPr>
      <w:r>
        <w:rPr>
          <w:sz w:val="20"/>
        </w:rPr>
        <w:t xml:space="preserve">В ОБЛАСТИ ПРОМЫШЛЕННОЙ БЕЗОПАСНОСТИ "ОБЕСПЕЧЕНИЕ</w:t>
      </w:r>
    </w:p>
    <w:p>
      <w:pPr>
        <w:pStyle w:val="2"/>
        <w:jc w:val="center"/>
      </w:pPr>
      <w:r>
        <w:rPr>
          <w:sz w:val="20"/>
        </w:rPr>
        <w:t xml:space="preserve">ПРОМЫШЛЕННОЙ БЕЗОПАСНОСТИ ПРИ ОРГАНИЗАЦИИ РАБОТ</w:t>
      </w:r>
    </w:p>
    <w:p>
      <w:pPr>
        <w:pStyle w:val="2"/>
        <w:jc w:val="center"/>
      </w:pPr>
      <w:r>
        <w:rPr>
          <w:sz w:val="20"/>
        </w:rPr>
        <w:t xml:space="preserve">НА ОПАСНЫХ ПРОИЗВОДСТВЕННЫХ ОБЪЕКТАХ</w:t>
      </w:r>
    </w:p>
    <w:p>
      <w:pPr>
        <w:pStyle w:val="2"/>
        <w:jc w:val="center"/>
      </w:pPr>
      <w:r>
        <w:rPr>
          <w:sz w:val="20"/>
        </w:rPr>
        <w:t xml:space="preserve">ГОРНО-МЕТАЛЛУРГИЧЕСКОЙ ПРОМЫШЛЕННОСТИ"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30.07.2004 N 401 (ред. от 31.10.2023) &quot;О Федеральной службе по экологическому, технологическому и атомному надзору&quot; (с изм. и доп., вступ. в силу с 01.09.2024) {КонсультантПлюс}">
        <w:r>
          <w:rPr>
            <w:sz w:val="20"/>
            <w:color w:val="0000ff"/>
          </w:rPr>
          <w:t xml:space="preserve">подпунктом 5.2.2.16(1) пункта 5</w:t>
        </w:r>
      </w:hyperlink>
      <w:r>
        <w:rPr>
          <w:sz w:val="20"/>
        </w:rP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(Собрание законодательства Российской Федерации, 2004, N 32, ст. 3348; 2020, N 27, ст. 4248),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3" w:tooltip="ФЕДЕРАЛЬНЫЕ НОРМЫ И ПРАВИЛА">
        <w:r>
          <w:rPr>
            <w:sz w:val="20"/>
            <w:color w:val="0000ff"/>
          </w:rPr>
          <w:t xml:space="preserve">Федеральные нормы и правила</w:t>
        </w:r>
      </w:hyperlink>
      <w:r>
        <w:rPr>
          <w:sz w:val="20"/>
        </w:rPr>
        <w:t xml:space="preserve"> в области промышленной безопасности "Обеспечение промышленной безопасности при организации работ на опасных производственных объектах горно-металлургической промышленности".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января 2021 г. и действует до 1 января 2027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А.В.АЛЕШИН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Федеральной службы</w:t>
      </w:r>
    </w:p>
    <w:p>
      <w:pPr>
        <w:pStyle w:val="0"/>
        <w:jc w:val="right"/>
      </w:pPr>
      <w:r>
        <w:rPr>
          <w:sz w:val="20"/>
        </w:rPr>
        <w:t xml:space="preserve">по экологическому, технологическому</w:t>
      </w:r>
    </w:p>
    <w:p>
      <w:pPr>
        <w:pStyle w:val="0"/>
        <w:jc w:val="right"/>
      </w:pPr>
      <w:r>
        <w:rPr>
          <w:sz w:val="20"/>
        </w:rPr>
        <w:t xml:space="preserve">и атомному надзору</w:t>
      </w:r>
    </w:p>
    <w:p>
      <w:pPr>
        <w:pStyle w:val="0"/>
        <w:jc w:val="right"/>
      </w:pPr>
      <w:r>
        <w:rPr>
          <w:sz w:val="20"/>
        </w:rPr>
        <w:t xml:space="preserve">от 13 ноября 2020 г. N 440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ФЕДЕРАЛЬНЫЕ НОРМЫ И ПРАВИЛА</w:t>
      </w:r>
    </w:p>
    <w:p>
      <w:pPr>
        <w:pStyle w:val="2"/>
        <w:jc w:val="center"/>
      </w:pPr>
      <w:r>
        <w:rPr>
          <w:sz w:val="20"/>
        </w:rPr>
        <w:t xml:space="preserve">В ОБЛАСТИ ПРОМЫШЛЕННОЙ БЕЗОПАСНОСТИ "ОБЕСПЕЧЕНИЕ</w:t>
      </w:r>
    </w:p>
    <w:p>
      <w:pPr>
        <w:pStyle w:val="2"/>
        <w:jc w:val="center"/>
      </w:pPr>
      <w:r>
        <w:rPr>
          <w:sz w:val="20"/>
        </w:rPr>
        <w:t xml:space="preserve">ПРОМЫШЛЕННОЙ БЕЗОПАСНОСТИ ПРИ ОРГАНИЗАЦИИ РАБОТ</w:t>
      </w:r>
    </w:p>
    <w:p>
      <w:pPr>
        <w:pStyle w:val="2"/>
        <w:jc w:val="center"/>
      </w:pPr>
      <w:r>
        <w:rPr>
          <w:sz w:val="20"/>
        </w:rPr>
        <w:t xml:space="preserve">НА ОПАСНЫХ ПРОИЗВОДСТВЕННЫХ ОБЪЕКТАХ</w:t>
      </w:r>
    </w:p>
    <w:p>
      <w:pPr>
        <w:pStyle w:val="2"/>
        <w:jc w:val="center"/>
      </w:pPr>
      <w:r>
        <w:rPr>
          <w:sz w:val="20"/>
        </w:rPr>
        <w:t xml:space="preserve">ГОРНО-МЕТАЛЛУРГИЧЕСКОЙ ПРОМЫШЛЕННОСТИ"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федеральные нормы и правила в области промышленной безопасности "Обеспечение промышленной безопасности при организации работ на опасных производственных объектах горно-металлургической промышленности" (далее - Правила) устанавливают требования к осуществлению деятельности в области промышленной безопасности и безопасному ведению работ на опасных производственных объектах горно-металлургических производств, на которых: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ведутся работы по получению, транспортированию, использованию расплавов черных и цветных металлов, сплавов на основе этих расплавов;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ведутся горные работы и работы по обогащению полезных ископаемых;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получаются, используются, перерабатываются, образуются, хранятся, транспортируются, уничтожаются опасные вещества;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используются стационарно установленные грузоподъемные механизмы;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используется оборудование, работающее под избыточным давлением.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Организация работ на опасных производственных объектах</w:t>
      </w:r>
    </w:p>
    <w:p>
      <w:pPr>
        <w:pStyle w:val="2"/>
        <w:jc w:val="center"/>
      </w:pPr>
      <w:r>
        <w:rPr>
          <w:sz w:val="20"/>
        </w:rPr>
        <w:t xml:space="preserve">горно-металлургических производств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К работам на ОПО (список сокращений приведен в </w:t>
      </w:r>
      <w:hyperlink w:history="0" w:anchor="P428" w:tooltip="СПИСОК СОКРАЩЕНИЙ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Правилам) горно-металлургических производств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постоянные работы, выполняемые в соответствии с документированной процедурой (инструкцией, картой, регламентом), принятой в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работы повышенной опасности (сложные, разовые, уникальные);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работы, связанные с аварийными ситуациями.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Требования безопасности к постоянной работе устанавливаются с учетом производственной документации, в соответствии с которой осуществляются технологический процесс и работа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Организация самостоятельно определяет и применяет меры безопасности для регулирования безопасности работ повышенной опасности. К этим мерам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организация работ по наряду-допуску;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организация работ по акту-допуску;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разработка: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проекта организации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проекта производства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проекта организации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программного обеспечения, устанавливающего алгоритм действий для всех участников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инструкции ведения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сетевых графиков, использующих принцип, ориентирующий на отсутствие пересечений опасных операций во времени и в пространстве;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перечня работ повышенной 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применение: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замковой защитной блокировки;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жетон-бирок;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ключей-бирок;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ключей-запрета;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сигнальных цветов;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знаков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сигнальной разметки;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ограждений;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наблюдателей, оцеплений опасных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Работы повышенной опасности на объектах ведения горных работ и переработки твердых полезных ископаемых оформляются с обязательной выдачей наряда-допуска.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Работы, связанные с аварийными ситуациями, выполняются в соответствии с планами мероприятий по ликвидации и локализации последствий аварий, а также с другой производственной документацией или информацией, полученной при обучении работников поведению в аварийных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аварии, до устранения прямой угрозы причинения вреда жизни или имуществу лиц, работы по локализации и ликвидации последствий аварий могут проводиться без оформления требуемых обязательных организационно-технических мероприятий по безопасности работ, указанных в </w:t>
      </w:r>
      <w:hyperlink w:history="0" w:anchor="P79" w:tooltip="5. Работы, связанные с аварийными ситуациями, выполняются в соответствии с планами мероприятий по ликвидации и локализации последствий аварий, а также с другой производственной документацией или информацией, полученной при обучении работников поведению в аварийных ситуациях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Классификация работ в отношении организации безопасности работ, проводимых на технологическом оборудовании, включает разделение на работы, связанные с поддержанием технологического процесса, проводимые в процессе текущей эксплуатации с возможностью проведения работ без остановки оборудования, и ремонтно-строительные работы, для проведения которых необходимо остановить технологическое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выполнении работ, связанных с поддержанием технологического процесса, допускается не отключать оборудование от источников энергии.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Организация работ, связанных с поддержанием</w:t>
      </w:r>
    </w:p>
    <w:p>
      <w:pPr>
        <w:pStyle w:val="2"/>
        <w:jc w:val="center"/>
      </w:pPr>
      <w:r>
        <w:rPr>
          <w:sz w:val="20"/>
        </w:rPr>
        <w:t xml:space="preserve">технологического процесса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К работам, связанным с поддержанием технологического процесса (проводимым в процессе текущей эксплуатации), относятся: пусконаладочные работы, работы по текущему ремонту и обслуживанию (содержанию) оборудования (далее - работы по обслуживанию оборудования), ЗиС, по техническому перевооружению, консервации, ликвидации и монтажу.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Работы по обслуживанию оборудования проводятся на основании требований, установленных в производственной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Графики выполнения работ по обслуживанию оборудования составляются с учетом требований производственной документации по ведению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Информация о выполнении работ по обслуживанию оборудования и замеченных неисправностях или отклонениях от нормальной эксплуатации оборудования, при которых пределы работы технического состояния оборудования не соответствуют требованиям проектной (конструкторской) документации, документации завода-изготовителя с учетом требований и допусков производственной документации при проведении работ по обслуживанию оборудования, должна доводиться до технологического персонала. Форма ведения записей определяется внутренними распорядительными документами эксплуатирующей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До начала работ по обслуживанию оборудования эксплуатирующая организация должна определить требования к организации и проведению работ по техническому обслуживанию, и назначать работников, ответственных за безопасное производство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Эксплуатирующая организация должна назначать работников, ответственных за техническое состояние оборудования, ЗиС.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Для производства работ по обслуживанию оборудования подрядные организации допускаются на объект при наличии организационно-распорядительной документации на выполнение работ, согласованной с эксплуатирующей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Руководители и специалисты подрядной организации, принимающие участие в организации и выполнении работ, должны быть аттестованы в области промышленной безопасности, соответствующей виду деятельности (выполняемой работе).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начала производства работ по обслуживанию оборудования составляются списки работников с указанием их деятельности в рамках выполняемых работ и квалификационных характеристик. Копии указанных документов должны предоставляться начальнику структурного подразделения эксплуатирующей организации (установленная внутренними распорядительными документами организации единица организационной структуры) для осуществления на их основании допуска работников и взаимодействия эксплуатационных и обслуживающих служб при выполнении работ.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Организация ремонтно-строительных работ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Ремонтно-строительные работы, проводимые на объекте или строительной площадке эксплуатирующей организации, проводятся с отключением источников энергии от действующего технологического оборудования. Допускается частичное (неполное) отключение оборудования от источников энергии.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Ремонтно-строительные работы, проводимые в рамках работ по строительству, реконструкции, техническому перевооружению, консервации, ликвидации, капитальным и текущим ремонтам, осуществляются организациями в соответствии с графиками проведения ремонта (строительства).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Эксплуатирующая организация (заказчик) в зависимости от объема и сложности ремонта назначает начальника ремонта (строительства) или предлагает назначить начальника ремонта (строительства) из работников подрядной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Начальник ремонта (строительства) должен обеспечивать организацию безопасного выполнения работ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взаимодействия внутренних служб организаций в области обеспечения производственной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контроля за организацией и выполнением согласованных условий производства работ, соблюдением графика работ, контроля за ведением журнала совместных и совмещенных работ (рекомендуемый образец приведен в </w:t>
      </w:r>
      <w:hyperlink w:history="0" w:anchor="P458" w:tooltip="ЖУРНАЛ СОВМЕСТНЫХ И СОВМЕЩЕННЫХ РАБОТ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Правилам), за ведением журнала по контролю исполнения мероприятий по обеспечению безопасных условий труда и устранению выявленных нарушений (несоответствий, рисков). Журнал должен храниться в течение 6 месяцев со дня внесения последней записи.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организации контроля за соблюдением организациями требований промышленной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Эксплуатирующая организация (заказчик) определяет схему организации ремонтно-строительных работ. При организации ремонтно-строительных работ с функцией генерального подрядчика, генеральным подрядчиком должна быть подрядная или эксплуатирующая организация.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Передача объектов в работу и их приемка производятся в соответствии с требованиями, установленными внутренними распорядительными документами эксплуатирующей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До начала ремонтно-строительных работ эксплуатирующая организация издает распорядительный документ, в котором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название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задание на выполнение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участники выполнения работ (структурные подразделения, подрядные и субподрядные организации);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начальник ремонта (строительства), его заместители (представители сторонних организаций - 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генеральный подрядчик (организация подрядчика - 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информация по организации выполнения ремонтно-строительных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Генеральный подрядчик до начала работ на опасном производственном объекте получает у подрядчика информацию о его деятельности в сфере промышленной безопасности (рекомендуемый образец приведен в </w:t>
      </w:r>
      <w:hyperlink w:history="0" w:anchor="P539" w:tooltip="                                 Сведения">
        <w:r>
          <w:rPr>
            <w:sz w:val="20"/>
            <w:color w:val="0000ff"/>
          </w:rPr>
          <w:t xml:space="preserve">приложении N 3</w:t>
        </w:r>
      </w:hyperlink>
      <w:r>
        <w:rPr>
          <w:sz w:val="20"/>
        </w:rPr>
        <w:t xml:space="preserve"> к Правилам) для определения соответствия подрядной организации требованиям в области промышленной безопасности и организации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 случае выполнения работ генеральным подрядчиком на объекте (территории) эксплуатирующей организации, эксплуатирующая организация должна контролировать безопасное выполнение работ субподрядчиков, не вмешиваясь в их хозяйственную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Ремонтно-строительные работы проводятся в соответствии с разработанными документами на проведение этих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До проведения ремонтно-строительных работ оформляется перечень опасных факторов, проявление которых возможно на участке проведения работ, и мероприятия по управлению опасными факторами (рекомендуемый образец приведен в </w:t>
      </w:r>
      <w:hyperlink w:history="0" w:anchor="P599" w:tooltip="Перечень">
        <w:r>
          <w:rPr>
            <w:sz w:val="20"/>
            <w:color w:val="0000ff"/>
          </w:rPr>
          <w:t xml:space="preserve">приложении N 4</w:t>
        </w:r>
      </w:hyperlink>
      <w:r>
        <w:rPr>
          <w:sz w:val="20"/>
        </w:rPr>
        <w:t xml:space="preserve"> к Правилам).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Работники, принимающие участие в строительстве или ремонте, должны быть ознакомлены со всеми организационно-распорядительными документами и технической ремонтной документацией в объеме выполняемых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Работники организаций, задействованных в ремонте, должны соответствовать установленным требованиям промышленной безопасности для выполнения работ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sz w:val="20"/>
            <w:color w:val="0000ff"/>
          </w:rPr>
          <w:t xml:space="preserve">Статья 9</w:t>
        </w:r>
      </w:hyperlink>
      <w:r>
        <w:rPr>
          <w:sz w:val="20"/>
        </w:rPr>
        <w:t xml:space="preserve"> Федерального закона от 21.07.1997 N 116-ФЗ "О промышленной безопасности опасных производственных объектов" (Собрание законодательств РФ, 1997, N 30, Ст. 3588; 2018, N 31, Ст. 4860).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30. После окончания ремонтно-строительных работ организация-подрядчик (исполнитель) должен передать эксплуатирующей организации исполнительную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После проведения капитального ремонта ТУ (оборудования) должна проводиться оценка состояния, соответствующая нормальной эксплуатации оборудования. Капитальный ремонт ТУ (оборудования) считается завершенным при достижении параметров, соответствующих требованиям нормальной эксплуатации оборудования. Порядок и форма регистрации отклонений от нормальной эксплуатации оборудования после проведения капитального ремонта, разработки и выполнения корректирующих мероприятий определяются эксплуатирующей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При выполнении ремонтных работ на двух ярусах и более (вертикальных отметках), расположенных один над другим, между ними должны быть устроены перекрытия или установлены сетчатые ограждения, исключающие падение материалов или предметов на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Сбрасывание с высоты материалов, элементов строительных конструкций, деталей ТУ и других предметов запрещается. Технологический и строительный мусор необходимо спускать по трубам или лоткам, нижний конец которых должен находиться не выше 1 м над уровнем земли (пола помещения).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Подача материалов и ТУ на рабочие площадки должна производиться способами, исключающими их падение.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Работы по перемещению крупногабаритных грузов должны производиться с применением организационно-технических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По окончании ремонта, до начала эксплуатации оборудования, не используемые в эксплуатации конструкции, приспособления, материалы, инструменты и мусор должны быть убраны, все ограждения, предохранительные и блокировочные устройства установлены. Ремонтный персонал должен быть выведен с места производства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Взрывные работы в металлургических цехах должны производиться в соответствии с </w:t>
      </w:r>
      <w:hyperlink w:history="0" r:id="rId9" w:tooltip="Приказ Ростехнадзора от 16.12.2013 N 605 (ред. от 30.11.2017) &quot;Об утверждении федеральных норм и правил в области промышленной безопасности &quot;Правила безопасности при взрывных работах&quot; (Зарегистрировано в Минюсте России 01.04.2014 N 31796) ------------ Утратил силу или отменен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безопасности при взрывных работах, установленных приказом Ростехнадзора от 16.12.2013 N 605 "Об утверждении федеральных норм и правил в области промышленной безопасности "Правила безопасности при взрывных работах" (зарегистрирован Минюстом России 01.04.2014, регистрационный N 31796).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Организация работ с подрядными</w:t>
      </w:r>
    </w:p>
    <w:p>
      <w:pPr>
        <w:pStyle w:val="2"/>
        <w:jc w:val="center"/>
      </w:pPr>
      <w:r>
        <w:rPr>
          <w:sz w:val="20"/>
        </w:rPr>
        <w:t xml:space="preserve">организациями на опасных производственных объектах</w:t>
      </w:r>
    </w:p>
    <w:p>
      <w:pPr>
        <w:pStyle w:val="2"/>
        <w:jc w:val="center"/>
      </w:pPr>
      <w:r>
        <w:rPr>
          <w:sz w:val="20"/>
        </w:rPr>
        <w:t xml:space="preserve">горно-металлургической промышленности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36. Эксплуатирующая организация должна принять меры по предотвращению аварий и несчастных случаев на своих объектах (территории) в части организации и осуществления допуска на объекты (территорию) подрядных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Эксплуатирующая организация на своих объектах (территории) должна контролировать в части промышленной безопасности деятельность подрядных организаций, выполняющих работы или предоставляющих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Эксплуатирующая организация (заказчик) должна допускать подрядчика на свой объект (территорию) для выполнения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В целях соблюдения требований промышленной безопасности использование подрядными организациями технологий и оборудования для выполнения работ возможно только для задач, для которых технологии и оборудование спроектированы и изготовлены.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Схемы подключения потребителей к энергоносителям (электроэнергия, кислород, газ, вода, пар, сжатый воздух и другие) должны быть согласованы с эксплуатирующей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Самовольное подключение к энергоносителям эксплуатирующей организации не допускается.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акту-допуску подрядных</w:t>
      </w:r>
    </w:p>
    <w:p>
      <w:pPr>
        <w:pStyle w:val="2"/>
        <w:jc w:val="center"/>
      </w:pPr>
      <w:r>
        <w:rPr>
          <w:sz w:val="20"/>
        </w:rPr>
        <w:t xml:space="preserve">организаций на опасный производственный объект</w:t>
      </w:r>
    </w:p>
    <w:p>
      <w:pPr>
        <w:pStyle w:val="2"/>
        <w:jc w:val="center"/>
      </w:pPr>
      <w:r>
        <w:rPr>
          <w:sz w:val="20"/>
        </w:rPr>
        <w:t xml:space="preserve">горно-металлургической промышленности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41. При организации работ с оформлением акта-допуска на объекты или территорию эксплуатирующей организации предусматриваются совместные мероприятия, обеспечивающие безопасность работников и объектов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Акт-допуск должен определять допуск и условия производства работ подрядчиком на территории заказчика с учетом согласованных организационных и технических мероприятий, обеспечивающих безопасность работ. Акт-допуск должен оформляться письменно и подписываться представителями обеих сторон.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один объект, площадку, территорию оформляется один акт-допуск. Не допускается оформлять акты-допуски, характеризующиеся одинаковыми координатами рабочих зон.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При производстве работ на одной площадке (объекте, здании, оборудовании) одновременно несколькими организациями генеральный подрядчик обязан разработать и согласовать со всеми организациями, участвующими в работах, график производства совместных и совмещенных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производства совместных и совмещенных работ предусматривает безопасные, в том числе по времени, режимы работ для всех организаций, чьи рабочие зоны соприкасаются или накладываются одна на другую. При корректировании в процессе выполнения работ график производства совместных и совмещенных работ согласовывается со всеми организациями, участвующими в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Акт-допуск выдают на время производства работ на срок, определяемый заказчиком. При необходимости ведения работ после истечения срока действия акта-допуска составляют новый акт-допуск на следующий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Акт-допуск составляют совместно заказчик и подрядчик в двух экземплярах. К акту-допуску прилагают документацию, необходимую для безопасного производства работ. Прилагаемые документы и их форма устанавливаются внутренними распорядительными документами эксплуатирующей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Акт-допуск подписывают руководитель подразделения-заказчика или его заместитель и ответственный руководитель подрядной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Организация работ повышенной</w:t>
      </w:r>
    </w:p>
    <w:p>
      <w:pPr>
        <w:pStyle w:val="2"/>
        <w:jc w:val="center"/>
      </w:pPr>
      <w:r>
        <w:rPr>
          <w:sz w:val="20"/>
        </w:rPr>
        <w:t xml:space="preserve">опасности на опасных производственных объектах</w:t>
      </w:r>
    </w:p>
    <w:p>
      <w:pPr>
        <w:pStyle w:val="2"/>
        <w:jc w:val="center"/>
      </w:pPr>
      <w:r>
        <w:rPr>
          <w:sz w:val="20"/>
        </w:rPr>
        <w:t xml:space="preserve">горно-металлургической промышленности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46. В организации должен быть разработан перечень работ повышенной опасности (рекомендуемый образец приведен в </w:t>
      </w:r>
      <w:hyperlink w:history="0" w:anchor="P680" w:tooltip="Перечень">
        <w:r>
          <w:rPr>
            <w:sz w:val="20"/>
            <w:color w:val="0000ff"/>
          </w:rPr>
          <w:t xml:space="preserve">приложении N 5</w:t>
        </w:r>
      </w:hyperlink>
      <w:r>
        <w:rPr>
          <w:sz w:val="20"/>
        </w:rPr>
        <w:t xml:space="preserve"> к Правилам).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работ повышенной опасности разрабатывается для производственного структурного подразделения организации (служба, производство, цех, отделение, участок) и для всей организации (нескольких структурных подразделений) при наличии на производственной площадке организации общих объектов, коммуникационных или технологических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работ повышенной опасности согласовывается со службой производственного контроля или с лицом, ответственным за осуществление производственного контроля, в соответствии с внутренними распорядительными документами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Копии перечней работ повышенной опасности должны находиться в службе производственного контроля или у лица, ответственного за осуществление производственного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вновь возникших работах повышенной опасности перечень работ повышенной опасности эксплуатирующей организации актуализируется в порядке, определенном внутренними распорядительными документами эксплуатирующей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При возникновении работы повышенной опасности необходимо: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выбрать название работы из перечня работ повышенной опасности организации (</w:t>
      </w:r>
      <w:hyperlink w:history="0" w:anchor="P680" w:tooltip="Перечень">
        <w:r>
          <w:rPr>
            <w:sz w:val="20"/>
            <w:color w:val="0000ff"/>
          </w:rPr>
          <w:t xml:space="preserve">приложении N 5</w:t>
        </w:r>
      </w:hyperlink>
      <w:r>
        <w:rPr>
          <w:sz w:val="20"/>
        </w:rPr>
        <w:t xml:space="preserve"> к Правилам);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определить меры безопасности (организационно-технические мероприятия), необходимые для выполнения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осуществлять контроль и распределять ответственность за выполнение требований документов, регламентирующих порядок выполнения работ повышенной 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отсутствие в перечне работ повышенной опасности данной работы эксплуатирующая организация должна разработать меры безопасности (организационно-технические мероприятия) к этой работе, достаточные для противоаварийной защищенности и безопасности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Работы повышенной опасности не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постоянным работам, проводимым в соответствии с требованиями безопасности, изложенными в производственной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аварийным работам, выполняемым по планам ликвидации и локализации последствий аварий или инструкциям.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При выполнении постоянных работ, в которых появилась опасность аварии или несчастного случая, такие работы должны проводиться в соответствии с требованиями к работам повышенной 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Работы повышенной опасности, проводимые на объектах ведения горных работ и переработки твердых полезных ископаемых, должны выполняться по наряду-допуску под непосредственным руководством лица технического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работам повышенной опасности, проводимым на объектах ведения горных работ и переработки твердых полезных ископаемых, в том числе относятся работы, выполняемые работниками подрядных организаций, если не оформлен акт-допуск.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Работы повышенной опасности могут проводиться как работниками эксплуатирующей организации, так и работниками подрядных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Все работники, участвующие в организации работ повышенной опасности, должны быть ознакомлены с перечнем работ повышенной опасности. Порядок ознакомления работников с перечнем работ повышенной опасности устанавливается внутренними распорядительными документами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Перечень работ повышенной опасности должен находиться в доступном для работников месте.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К работам повышенной опасности также следует относить работы, которые могут быть не указаны в перечне работ повышенной опасности организации, но при выполнении которых с учетом оценки рисков могут возникнуть угрозы возникновения аварий или причинения вреда здоровью как самих работников, так и окружающих их людей. Решение об отнесении наименований работ к работам повышенной опасности и включении их в перечень принимается эксплуатирующей организацией.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наряду-допуску на работы</w:t>
      </w:r>
    </w:p>
    <w:p>
      <w:pPr>
        <w:pStyle w:val="2"/>
        <w:jc w:val="center"/>
      </w:pPr>
      <w:r>
        <w:rPr>
          <w:sz w:val="20"/>
        </w:rPr>
        <w:t xml:space="preserve">повышенной опасности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56. Наряд-допуск должен быть оформлен до начала производства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Форма и количество оформляемых экземпляров нарядов-допусков на работы повышенной опасности устанавливаются внутренними распорядительными документами эксплуатирующей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Согласование и регистрация наряда-допуска на работы повышенной опасности, ведение журнала регистрации нарядов-допусков на работы повышенной опасности в электронном виде устанавливаются внутренними документами эксплуатирующей организации. Возможность использования электронной подписи при согласовании нарядов-допусков на работы повышенной опасности устанавливается внутренними распорядительными документами эксплуатирующей организации. При этом должна быть исключена возможность несанкционированного изменения информации в наряде-допуске.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условиям хранения наряда-допуска, в том числе в электронном виде, устанавливаются внутренними распорядительными документами эксплуатирующей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при выполнении работ по нарядам-допускам имели место аварии, инциденты или несчастные случаи, эти наряды-допуски следует хранить вместе с материалами расследования.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Рекомендуемый образец наряда-допуска на работы повышенной опасности приведен в </w:t>
      </w:r>
      <w:hyperlink w:history="0" w:anchor="P767" w:tooltip="НАРЯД-ДОПУСК НА РАБОТЫ ПОВЫШЕННОЙ ОПАСНОСТИ">
        <w:r>
          <w:rPr>
            <w:sz w:val="20"/>
            <w:color w:val="0000ff"/>
          </w:rPr>
          <w:t xml:space="preserve">приложении N 6</w:t>
        </w:r>
      </w:hyperlink>
      <w:r>
        <w:rPr>
          <w:sz w:val="20"/>
        </w:rPr>
        <w:t xml:space="preserve"> к Правилам.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оформлении наряда-допуска исправления и подчистки не разрешаются. Заполнение всех граф наряда-допуска проводится в соответствии с содержанием подстрочного текста. Прочерки ставить не допускается. Изменения в наряде-допуске во время проведения работ не допускаются.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Наряд-допуск оформляется: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структурном подразделении эксплуатирующей организации, где предполагается проведение работ повышенной 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подрядной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Выдача и сдача наряда-допуска регистрируются в журнале регистрации нарядов-допусков (рекомендуемый образец приведен в </w:t>
      </w:r>
      <w:hyperlink w:history="0" w:anchor="P1012" w:tooltip="ЖУРНАЛ РЕГИСТРАЦИИ НАРЯДОВ-ДОПУСКОВ">
        <w:r>
          <w:rPr>
            <w:sz w:val="20"/>
            <w:color w:val="0000ff"/>
          </w:rPr>
          <w:t xml:space="preserve">приложении N 7</w:t>
        </w:r>
      </w:hyperlink>
      <w:r>
        <w:rPr>
          <w:sz w:val="20"/>
        </w:rPr>
        <w:t xml:space="preserve"> к Правилам). Журнал хранится в течение 6 месяцев со дня внесения последней записи.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Наряд-допуск выдается на срок, необходимый для выполнения заданного объема работ с повышенной опасностью, но не более чем на 30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В случае изменения условий производства работ и (или) при возникновении в процессе работ опасных и (или) вредных производственных факторов, не предусмотренных нарядом-допуском, работы прекращаются. Наряд-допуск закрывается и выдается новый наряд-допуск для дальнейшего проведения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Работы, проводимые вблизи действующих железнодорожных линий, автомобильных дорог, линий электропередачи, скрытых коммуникаций, а также все земляные работы, проводимые на территории эксплуатирующей организации, должны быть предварительно согласованы со структурным подразделением эксплуатирующей организации, а документы (схемы коммуникаций энергосетей и отключения оборудования от действующих агрегатов с указанием места установок разъемов, заглушек, ограждений) должны прилагаться к наряду-допуску.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Работников, выполняющих мероприятия по безопасности труда, указанных в наряде-допуске (ответственных исполнителей), определяет (назначает) выдающий наряд-допуск.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работникам, ответственным за безопасное производство работ по наряду-допуску, относятся: выдающий наряд-допуск, допускающий к работе, производитель (руководитель) работ, исполнители работ (работники бригады).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Выдающий наряд-допуск оформляет организационные и технические мероприятия по безопасности труда с занесением их в бланк наряда-допуска, определяет (назначает) допускающего к работе и знакомит его с мерами безопасности, определяет совмещение обязанностей ответственных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Допускающий к работе перед допуском к проведению работ производителя (руководителя) и исполнителей работ, а также при продлении наряда-допуска обязан проверить выполнение мероприятий по обеспечению требований промышленной безопасности, указанных в наряде-допуске, проинструктировать производителей работ об особенностях работы в данном действующем цехе и непосредственно на месте производства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Допускающий к работе проверяет выполнение мероприятий по обеспечению требований промышленной безопасности, указанных в наряде-допуске,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отключение объекта от паровых, водяных, гидравлических, газовых, электрических (с установкой заземления) источников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установку заглушек трубопроводов (коммуникаций), очистку газоходов и пылепроводов, продувку и пропарку трубопроводов, очистку оборудования от грязи, пыли, кислоты, продувку и проветривание газоходов и аппаратуры и других подготовительных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выделение зоны ремонта, монтажа, строительства от действующего оборудования и коммуникаций ограждениями, тупиками, знаками безопасности, сигнальными средствами и плакатами.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производстве работ повышенной опасности в зоне действующих агрегатов с жидким металлом выдающий наряд-допуск обязан назначить из числа специалистов технологического персонала цеха ответственного работника за своевременный вывод ремонтного персонала в безопасное место во время перевозки, заливки, продувки, выпуска жидкого металла и последующий допуск ремонтного персонала к производству работ. Должность и фамилия ответственного лица заносятся в наряд-допуск.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Производитель (руководитель) работ (является руководителем бригады), проводит инструктаж по соблюдению мер безопасности труда, контролирует правильность ведения технологии работ, использования спецодежды и средств индивидуальной защиты, а также исправность технических средств безопасности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 работ (работники бригады) выполняют порученные работы в объеме своих рабочих функций и требования по безопасности труда, предусмотренные нарядом-допуском.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64. Назначение работников и перечень должностей, имеющих право выдачи нарядов-допусков, ответственных за организацию и безопасное производство работ с выдачей нарядов-допусков, устанавливаются внутренним распорядительным документом эксплуатирующей и подрядной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65. При допуске бригады к работе допускающий к работе вручает первый экземпляр наряда-допуска производителю работ, а второй экземпляр наряда-допуска хранится вместе с нарядами, действующими на этот момент времени.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66. При перерыве в работе в течение одной смены (обеденный перерыв, перерыв по условиям производства работ) наряд-допуск остается у производителя (руководителя) работ. Работники бригады не имеют права возвращаться после перерыва на рабочее место без производителя (руководителя) работ. Допуск после такого перерыва осуществляет производитель (руководитель) работ без оформления в наряде-допуске. После окончания работы наряд-допуск сдается допускающему к работе или работнику, выдавшему наряд-допуск.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В случае окончания смены у технологического персонала ранее, чем у ремонтного персонала, допускающий к работе должен предупредить вновь приступающий к работе технологический персонал о проведении работ по наряду-допуску. Допускающий к работе должен согласовать наряд-допуск с начальником смены технологического персонала, заступившего к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68. При производстве работ в несколько смен на все время действия наряда-допуска назначаются несколько производителей (руководителей) работ в соответствии с количеством смен, о чем делается запись в соответствующих пунктах наряда-допуска.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В случае замены производителя (руководителя) работ или допускающего к работе фамилия, имя, отчество вновь назначенного производителя работ (допускающего к работе) должны быть внесены в соответствующие графы наряда-допуска.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 После окончания работы производитель (руководитель) работ должен вывести бригаду с рабочего места, снять ограждения зоны производства работ, переносные плакаты безопасности, предупреждающие надписи, указатели, знаки безопасности и подтвердить в наряде-допуске факт окончания работ своей подписью, после чего сдать наряд-допуск допускающему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71. Допускающий к работе после получения наряда-допуска, в котором оформлено окончание работ, должен осмотреть рабочие места и при отсутствии замечаний подписать наряд-допуск, с проставлением даты и времени получения наряда-допуска от производителя (руководителя) работ. Закрытые (подписанные) наряды-допуски возвращаются работнику, выдающему наряд-допуск, и хранятся в течение одного месяца.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72. При утрате наряда-допуска работы должны быть прекращены. На продолжение работ должен быть оформлен новый наряд-допуск, и допуск к работе произведен заново.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 После проведенного ремонта до возвращения закрытого наряда-допуска производителем (руководителем) работ, эксплуатирующая организация не имеет права начинать использование по назначению машин и оборудования, ТУ, ЗиС, подвергавшихся ремонту.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74. Производитель (руководитель) работ перед началом работы обязан проинструктировать членов бригады о мерах безопасности на рабочем месте. Проведение инструктажа оформляется в приложении к наряду-допуску.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75. При изменении состава бригады производитель (руководитель) работ обязан проинструктировать рабочих, вновь введенных в бригаду.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76. При необходимости временного прекращения работ для контрольной прокрутки или опробования работы оборудования производитель (руководитель) работ отводит членов бригады от объекта работ на безопасное расстояние и возвращает наряд-допуск допускающему к работе или выдавшему наряд-допуск.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77. Работы, проводимые по наряду-допуску, должны быть прекращены,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обнаружено несоответствие фактического состояния производства работ требованиям безопасности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выявлено нарушение условий отключения технических устройств;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характер и объемы работ изменены в такой степени, что требуется изменение схемы отключения ТУ и порядка выполнения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появилась угроза жизни и здоровью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подан аварийный сигнал.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IX. Организация безопасного проведения работ</w:t>
      </w:r>
    </w:p>
    <w:p>
      <w:pPr>
        <w:pStyle w:val="2"/>
        <w:jc w:val="center"/>
      </w:pPr>
      <w:r>
        <w:rPr>
          <w:sz w:val="20"/>
        </w:rPr>
        <w:t xml:space="preserve">в газоопасных местах на опасных производственных объектах</w:t>
      </w:r>
    </w:p>
    <w:p>
      <w:pPr>
        <w:pStyle w:val="2"/>
        <w:jc w:val="center"/>
      </w:pPr>
      <w:r>
        <w:rPr>
          <w:sz w:val="20"/>
        </w:rPr>
        <w:t xml:space="preserve">горно-металлургической промышленности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78. Требования данной главы Правил распространяются на все организации, эксплуатирующие газовое хозяйство (сети и оборудование), имеющие газоопасные места или выполняющие работы, отнесенные к газоопасным.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Газоопасные места относятся к одной из следующих групп: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I группе газоопасности относятся места, в которых пребывание работников без ГЗА опасно для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II группе газоопасности относятся места, в которых имеется или не исключена возможность выделения в воздух рабочей зоны вредных веществ выше ПДК, образование взрывопожароопасных смесей, а также недостаточное содержание кислорода для дыхания человека (объемная доля в воздухе менее 19%).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79. В организации, эксплуатирующей газовое хозяйство (газовые сети и оборудование), должна быть разработана инструкция, определяющая порядок подготовки и безопасного проведения газоопасных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Инструкция согласовывается с ГСС и со службой производственного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Применительно к производственным условиям инструкция должна содержать требования к газоопасным местам, порядок назначения ответственных лиц за проведение газоопасных работ, порядок оформления документации на проведение газоопасных работ, требования к персоналу, выполняющему работы в ГЗА, порядок проверки ГЗА, порядок проведения газоопасных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80. Газоопасные работы должны проводиться в газоопасных местах или в местах, в которых не исключена возможность образования среды, способной вызвать удушье, отравление, возгорание, взрыв или недостаточное содержание кислорода для дыхания человека (объемная доля в воздухе менее 19%).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зависимости от степени опасности газоопасные работы подразделяются на следующие группы: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I группе газоопасности (далее - I группа) относятся работы, проводимые в газоопасных местах, в которых пребывание работников без изолирующей ГЗА смертельно опасно.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Работы проводятся в изолирующей ГЗА под непосредственным наблюдением газоспасателей(я) или членов(а) ДГСД.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Работники, выполняющие газоопасные работы I группы, должны быть обучены применению изолирующей ГЗА;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II группе газоопасности (далее - II группа) относятся работы, проводимые в газоопасных местах, в которых не исключена возможность появления взрывопожароопасных смесей, вредных веществ выше ПДК, а также снижения содержания объемной доли кислорода в воздухе ниже 19%.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подготовке к проведению газоопасных работ II группы необходимость экипировки до начала выполнения работ в изолирующую ГЗА определяется ответственным исполнителем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применения изолирующей ГЗА в течение проведения газоопасных работ II группы определяются ответственным исполнителем работ до начала выполнения газоопасных работ в зависимости от потенциальной возможности наступления неблагоприятных событий на основе получаемой информации по мониторингу воздушной среды и отклонений от безопасных условий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Работники, выполняющие газоопасные работы II группы, должны применять индивидуальные газоанализаторы.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превышения ПДК вредных веществ в воздухе рабочей зоны по результатам измеренных величин газоанализатором работники, находящиеся в местах II группы газоопасности, обязаны прекратить проведение работ и покинуть опасную зону. Дальнейшее проведение работ в этой зоне будет относиться к I группе 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81. На все работы I группы, проводимые в газоопасных местах, оформляется наряд-допуск на проведение газоопасных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работы II группы, проводимые в газоопасных местах, оформляется наряд-допуск на проведение газоопасных работ, за исключением постоянных или периодически повторяющихся газоопасных работ, являющихся неотъемлемой частью технологического процесса, характеризующихся аналогичными условиями их проведения, постоянством места и характера работ, определенным составом исполнителей, с использованием индивидуальных газоанализаторов.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работы должны быть включены в перечень газоопасных работ II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газоопасных работ без оформления наряда-допуска перед их началом регистрируется в журнале учета газоопасных работ, проводимых без оформления наряда-допуска (рекомендуемый образец приведен в </w:t>
      </w:r>
      <w:hyperlink w:history="0" w:anchor="P1050" w:tooltip="Журнал">
        <w:r>
          <w:rPr>
            <w:sz w:val="20"/>
            <w:color w:val="0000ff"/>
          </w:rPr>
          <w:t xml:space="preserve">приложении N 8</w:t>
        </w:r>
      </w:hyperlink>
      <w:r>
        <w:rPr>
          <w:sz w:val="20"/>
        </w:rPr>
        <w:t xml:space="preserve"> к Правилам). Журнал хранится в течение 6 месяцев с даты внесения последней записи.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Меры безопасности при проведении работ без оформления наряда-допуска должны быть изложены в производственных инструкциях работников или специально разработанной инструкции на виды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Работы по локализации и ликвидации последствий аварий выполняются без наряда-допуска на проведение газоопасных работ до устранения угрозы причинения вреда жизни, здоровью или имуществу других лиц и окружающей среде и проводятся в соответствии с планом мероприятий по локализации и ликвидации последствий аварий.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82. Работники, находящиеся в газоопасных местах, должны применять индивидуальные газоанализаторы.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83. Места для хранения аварийной ГЗА для работников, участвующих в газоопасных работах, определяются руководителем подразделения с учетом согласования руководителем газоспасательной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84. Газоспасатели должны производить обход рабочих мест, расположенных в газоопасных местах, и осуществлять экспресс-анализ воздуха на содержание взрывопожароопасных веществ в воздухе рабочей зоны в соответствии с графиком и схемой (планом) обхода.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составлению графиков и схем обходов устанавливаются эксплуатирующей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85. Газоопасные места должны быть обозначены специальными знаками: "Ведутся газоопасные работы" и "Газоопасное место". Знаки должны быть расположены на видных местах (рекомендуемый образец приведен в </w:t>
      </w:r>
      <w:hyperlink w:history="0" w:anchor="P1092" w:tooltip="ЗНАКИ &quot;ВЕДУТСЯ ОПАСНЫЕ РАБОТЫ&quot; И &quot;ГАЗООПАСНОЕ МЕСТО&quot;">
        <w:r>
          <w:rPr>
            <w:sz w:val="20"/>
            <w:color w:val="0000ff"/>
          </w:rPr>
          <w:t xml:space="preserve">приложении N 9</w:t>
        </w:r>
      </w:hyperlink>
      <w:r>
        <w:rPr>
          <w:sz w:val="20"/>
        </w:rPr>
        <w:t xml:space="preserve"> к Правилам).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Зона обозначения газоопасного места, в воздухе которой возможно содержание вредных веществ выше ПДК или образование взрывопожароопасных смесей, а также недостаточное содержание кислорода для дыхания человека (объемная доля в воздухе менее 19%), должна определяться: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зоной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внутренней или внешней объемной зоной здания, сооружения или сосуда.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86. В подразделениях эксплуатирующей организации, имеющих газоопасные места, должны находиться перечни газоопасных мест (рекомендуемый образец приведен в </w:t>
      </w:r>
      <w:hyperlink w:history="0" w:anchor="P1150" w:tooltip="Перечень газоопасных мест">
        <w:r>
          <w:rPr>
            <w:sz w:val="20"/>
            <w:color w:val="0000ff"/>
          </w:rPr>
          <w:t xml:space="preserve">приложении N 10</w:t>
        </w:r>
      </w:hyperlink>
      <w:r>
        <w:rPr>
          <w:sz w:val="20"/>
        </w:rPr>
        <w:t xml:space="preserve"> к Правилам). В перечне должна указываться группа газоопасных мест. К перечню должны прилагаться схемы расположения газоопасных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87. В подразделениях эксплуатирующей организации, имеющих газоопасные места, должны иметься перечни газоопасных работ </w:t>
      </w:r>
      <w:hyperlink w:history="0" w:anchor="P1272" w:tooltip="Перечень газоопасных работ">
        <w:r>
          <w:rPr>
            <w:sz w:val="20"/>
            <w:color w:val="0000ff"/>
          </w:rPr>
          <w:t xml:space="preserve">(приложение N 11)</w:t>
        </w:r>
      </w:hyperlink>
      <w:r>
        <w:rPr>
          <w:sz w:val="20"/>
        </w:rPr>
        <w:t xml:space="preserve">. В перечень включают все газоопасные работы, проводимые в подразделениях, имеющих газоопасные места, в том числе персоналом других подразделений и подрядных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88. К выполнению газоопасных работ I группы допускаются работники не моложе 18 лет, прошедшие медицинское освидетельствование, имеющие соответствующую квалификацию для обслуживания объектов газового хозяйства, имеющие соответствующую квалификацию для проведения газоопасных работ в изолирующей ГЗА и допущенные к выполнению этих работ распоряжением по подразделению.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выполнению газоопасных работ II группы допускаются работники не моложе 18 лет при наличии переносного индивидуального автоматического газоанализатора применительно к обращающейся газовой среде, прошедшие медицинское освидетельствование и допущенные к выполнению этих работ распоряжением по подразделению.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89. Газоопасные работы I и II группы газоопасности с образованием взрывопожароопасных смесей должны выполнять не менее двух человек под наблюдением газоспасателя или члена ДГСД.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90. Газоопасные работы в колодцах, боровах, проходных тоннелях водопроводов газоочистки, внутренних полостях трубопроводов, резервуарах, топках и аппаратах должны проводиться в соответствии с требованиями Правил. Указанные объекты должны быть отключены (заглушены) от действующего оборудования и систем трубопроводов, при необходимости опорожнены, пропарены, провентилированы до безопасного состояния воздушной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Работники, выполняющие газоопасные работы в этих местах, должны одевать страховочную привязь со страховочным канатом, выполняющим сигнально-спасательные функции, исключая случаи, когда их использование не будет являться эффективным средством при проведении эвакуации или же если использование указанных устройств будет представлять собой опасность для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людей внутрь баков, колодцев, боровов, проходных тоннелей водопроводов газоочистки, резервуаров, внутренних полостей трубопроводов, топок и аппаратов для их осмотра, чистки и ремонта, должен осуществляться по наряду-допуску после отключения баков от трубопроводов, установки заглушек, полного опорожнения, проветривания баков и выполнения анализа воздуха на содержание кислорода и вредных примесей.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Люки должны быть открыты. Если открытые люки не обеспечивают достаточного проветривания баков, то необходимо применять искусственную вентиляцию.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выполнении работ внутри баков, колодцев, в боровах, проходных тоннелях водопроводов газоочистки, резервуаров, внутренних полостей трубопроводов, топок и аппаратов работники, должны пользоваться переносными взрывобезопасными светильниками с напряжением не выше 12 В. Включать и выключать светильники следует снаружи баков.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Работники, работающие в среде, где возможно появление опасных веществ в воздухе рабочей зоны, должны быть обеспечены индивидуальными газоанализаторами, если не установлены стационарные.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Перекрывающие листы заглушек и листовых задвижек должны быть рассчитаны на соответствующее давление газа с учетом диаметра газопровода, при этом толщина их должна быть не менее 4 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Заглушки должны иметь хвостовики, выступающие за пределы фланцев. На хвостовиках должно быть выбито клеймо с буквой "З", с указанием величин условного давления и диаметра.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Действия по установке и снятию заглушек должны фиксироваться в специальном журнале подписью лица, ответственного за эту работу.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Электрические схемы приводов должны быть разобраны, на пусковых устройствах или на рукоятках рубильников вывешены плакаты "Не включать! Работают люди", кроме того, приняты меры, исключающие ошибочное или самопроизвольное включение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Зона производства ремонтных работ должна быть ограждена от действующих ТУ и коммуникаций, оборудована знаками безопасности, плакатами, сигнальными средствами и освещена в соответствии с нормами освещенности.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ремонтных работ внутри нагретых ТУ разрешается после проветривания и снижения температуры воздуха в них до 40 °C.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исключительных случаях ремонтные работы проводятся при температуре в них выше 40 °C. Перечень таких работ и меры безопасности должны быть установлены в документации на проведение ремонтных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91. Снаружи емкости (колодца или резервуара) должен находиться наблюдающий (наблюдающие), удерживающий страховочный канат и ведущий за рабочими непрерывное наблюдение в течение выполнения газоопасной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92. Газоопасные работы I группы проводятся в светлое время суток.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проводить газоопасные работы I группы в темное время суток, оформив план организации и проведения газоопасной работы (рекомендуемый образец приведен в </w:t>
      </w:r>
      <w:hyperlink w:history="0" w:anchor="P1358" w:tooltip="ПЛАН">
        <w:r>
          <w:rPr>
            <w:sz w:val="20"/>
            <w:color w:val="0000ff"/>
          </w:rPr>
          <w:t xml:space="preserve">приложении N 12</w:t>
        </w:r>
      </w:hyperlink>
      <w:r>
        <w:rPr>
          <w:sz w:val="20"/>
        </w:rPr>
        <w:t xml:space="preserve"> к Правилам) и наряд-допуск (один или несколько на определенные этапы 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93. Не допускается проведение газоопасных работ во время грозы.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94. На проведение газоопасных работ должен выдаваться наряд-допуск (рекомендуемый образец приведен в </w:t>
      </w:r>
      <w:hyperlink w:history="0" w:anchor="P1478" w:tooltip="НАРЯД-ДОПУСК НА ПРОВЕДЕНИЕ ГАЗООПАСНЫХ РАБОТ">
        <w:r>
          <w:rPr>
            <w:sz w:val="20"/>
            <w:color w:val="0000ff"/>
          </w:rPr>
          <w:t xml:space="preserve">приложении N 13</w:t>
        </w:r>
      </w:hyperlink>
      <w:r>
        <w:rPr>
          <w:sz w:val="20"/>
        </w:rPr>
        <w:t xml:space="preserve"> Правил). По окончании работы наряд-допуск должен быть сдан лицу, выдавшему 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95. Записи в наряде-допуске на проведение газоопасной работы должны быть четкими, хорошо читаемыми. Не допускается заполнение наряда-допуска на проведение газоопасных работ карандашом. Исправления в тексте, подписи ответственных лиц с использованием факсимиле и их копии не допускаются.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96. В наряде-допуске указываются группа газоопасности работы, а также мероприятия, обеспечивающие безопасное проведение газоопасной работы, и устанавливается состав бригады для ее выполнения. К наряду-допуску должна прикладываться схема эвакуации персонала в случае возникновения нештатной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97. Наряд-допуск должен выдаваться заблаговременно с учетом необходимости выполнения подготовительных работ. Запрещается увеличивать объем работ, предусмотренных нарядом-допуском.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98. Наряды-допуски регистрируются в журнале регистрации нарядов-допусков на проведение газоопасных работ (рекомендуемый образец приведен в </w:t>
      </w:r>
      <w:hyperlink w:history="0" w:anchor="P1661" w:tooltip="ЖУРНАЛ РЕГИСТРАЦИИ НАРЯДОВ-ДОПУСКОВ">
        <w:r>
          <w:rPr>
            <w:sz w:val="20"/>
            <w:color w:val="0000ff"/>
          </w:rPr>
          <w:t xml:space="preserve">приложении N 14</w:t>
        </w:r>
      </w:hyperlink>
      <w:r>
        <w:rPr>
          <w:sz w:val="20"/>
        </w:rPr>
        <w:t xml:space="preserve"> к Правилам). Журнал должен быть пронумерован, прошнурован и скреплен печатью (при ее наличии), срок хранения журнала не менее 6 месяцев со дня его окончания. Журнал хранится в течение 6 месяцев с момента внесения последней записи.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99. Наряд-допуск должен оформляться только на одну бригаду, на одну газоопасную работу и на одну рабочую смену.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100. План организации и проведения газоопасной работы составляется ответственным руководителем газоопасной работы, подписывается начальником цеха. План согласовывается с начальником ГСС, службой производственного контроля, представителем пожарной охраны (при ведении огневых работ) и ответственным представителем подразделения или организации (главным энергетиком). В плане организации и проведения газоопасной работы должны быть предусмотрены мероприятия, обеспечивающие безопасность на соседних агрегатах, в ближайших подразделениях и территориях.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101. Допускаются оформление, согласование и регистрация наряда-допуска на проведение газоопасных работ, ведение журнала регистрации нарядов-допусков на проведение газоопасных работ, ведение журнала учета газоопасных работ, проводимых без оформления наряда-допуска, плана организации и проведения газоопасной работы в электронном виде. Возможность использования электронной подписи при согласовании нарядов-допусков на проведение газоопасных работ устанавливается внутренними распорядительными документами эксплуатирующей организации. При этом должна быть исключена возможность несанкционированного изменения информации в наряде-допуске.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условиям хранения наряда-допуска, в том числе в электронном виде, устанавливаются внутренними распорядительными документами эксплуатирующей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102. На каждую газоопасную работу, проводимую по наряду-допуску, назначаются ответственный руководитель и ответственный исполнитель.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103. Ответственные руководители, имеющие право выдачи нарядов-допусков, должны назначаться распорядительным документом по предприятию (цеху) из числа руководящих работников цехов (производств).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104. Ответственными исполнителями газоопасных работ, проводимых по наряду-допуску и плану организации их проведения, должны назначаться руководящие работники цеха (производства).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105. Ответственными исполнителями газоопасных работ должны быть руководящие работники, аттестованные в области промышленной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106. При проведении сложных газоопасных работ, связанных с выбросами газа в атмосферу, отличающихся большим количеством участников и длительностью, ответственными руководителями должны быть начальник цеха или его заместитель, а ответственным исполнителем - работник в должности руководителя бригады, смены.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107. Ответственными руководителями и ответственными исполнителями газоопасных работ должны назначаться лица, имеющие стаж работы в газовом хозяйстве не менее одного года и принимавшие участие в проведении указанных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108. Ответственный руководитель обязан обеспечить до начала работы выполнение всех подготовительных мероприятий, предусмотренных в наряде-допуске и плане организации и проведения газоопасной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109. Перед началом проведения газоопасной работы ответственный исполнитель должен проинструктировать всех работников о необходимых мерах безопасности при выполнении данной работы и о порядке выполнения работы каждым исполнителем, опросить каждого исполнителя о самочувствии, после чего каждый работник, прошедший инструктаж, должен расписаться в наряде-допуске.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110. Перед началом выполнения газоопасной работы ответственный исполнитель должен согласовать наряд-допуск с начальником смены или начальником участка, в зоне ответственности которого находится место проведения газоопасной работы. Для обеспечения безопасного проведения подготовительных работ и самих газоопасных работ следует: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предупредить работников, занятых ведением технологического процесса, о проводимых газоопасных работах с записью в журнале ведения технологического процесса (вахтенный журнал, журнал приема-сдачи смен);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провести инструктаж работникам подрядных организаций об основных опасных факторах при производстве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111. Ответственный исполнитель перед началом выполнения газоопасной работы совместно с газоспасателем (членом ДГСД) обязан проверить состояние рабочего места, а также полноту и качество выполнения подготовительных мероприятий, предусмотренных нарядом-допуском.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112. При отсутствии замечаний указанные лица расписываются в наряде-допуске и его копии. Вручение наряда-допуска ответственному исполнителю является допуском бригады к выполнению газоопасной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113. Приступать к выполнению газоопасной работы, а также отлучаться с рабочего места можно только с разрешения ответственного исполнителя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114. При проведении газоопасной работы ответственный исполнитель должен находиться у места проведения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115. Ответственный исполнитель должен контролировать выполнение рабочими в процессе работы всех мер безопасности, предусмотренных нарядом-допуском.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116. В процессе проведения газоопасной работы все распоряжения должны даваться ответственным исполнителем работы. Распоряжения являются обязательными для всех членов бригады.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117. При выполнении газоопасной работы ответственный исполнитель должен проверять наличие на рабочих местах всех участников работы. Проверка наличия всех участников работы должна проводиться при перерывах, связанных с выводом людей, и после окончания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118. Допуск к работе после перерыва, связанного с выводом рабочих, должен осуществлять ответственный исполнитель в присутствии газоспасателя (члена ДГСД) с уведомлением ответственного руководителя о результате проверки состояния воздушной среды, рабочих мест, если условия не изменились.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119. В процессе выполнения газоопасной работы газоспасатель и (или) член ДГСД должны осуществлять контроль наличия вредных и взрывопожароопасных веществ в воздушной среде на месте выполнения работы. Если содержание вредных и взрывопожароопасных веществ в воздухе рабочей зоны превышает ПДК, то работники выводятся из загазованной среды. Дальнейшие работы должны выполняться с применением изолирующей ГЗА.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120. Каждый рабочий, участвующий в выполнении газоопасной работы I группы, а также ответственный исполнитель должны иметь изолирующий ГЗА.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121. Каждый рабочий, участвующий в выполнении газоопасной работы, а также ответственный исполнитель должны быть обеспечены индивидуальными газоанализаторами, средствами индивидуальной защиты, специнструментом, приспособлениями и вспомогательными материалами.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122. В местах проведения газоопасной работы не должны находиться посторонние лица. Границы опасной зоны должны быть обозначены знаками безопасности, ограждаться или оцепляться выставленными постами в целях исключения допуска посторонних лиц в опасную зону по решению ответственного руководителя газоопасных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123. По окончании газоопасной работы, подтверждаемой ответственным исполнителем, должна быть произведена уборка рабочих мест, материалов, инструмента и оборудования. Уход бригады с места работы, снятие знаков безопасности и прекращение дежурств газоспасателя (члена ДГСД) должны осуществляться с разрешения ответственного исполнителя. Ответственный исполнитель обязан лично проверить наличие всех участников, проводивших работы. Закрытие наряда-допуска подтверждается подписями ответственного руководителя и ответственного исполнителя в наряде-допуске.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124. Специалистами ГСС проводятся профилактические осмотры (обследования) состояния газоопасных мест, сетей, оборудования, контрольно-измерительных приборов, в том числе контролируется выполнение специалистами эксплуатирующей организации осмотра газового хозяйства (сетей, оборудования).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125. Осмотр состояния газового оборудования в газоопасных местах организации (подразделения) проводят в соответствии с графиками осмотров, составленными согласно требованиям производственной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126. Специалист, производящий осмотр газового оборудования в газоопасных местах, должен быть обеспечен поверенным переносным автоматическим газоанализатором.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127. К выполнению газоопасных работ могут быть привлечены работники сторонних организаций и других структурных подразделений, имеющие разрешительные документы на данный вид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128. Работы необходимо проводить под контролем ответственного руководителя работ того структурного подразделения, в котором проводится газоопасная работа.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129. До начала проведения работ в газоопасных местах эксплуатирующая организация проверяет следующее обеспечение подрядной организации: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приказа (распоряжения) по подрядной организации о назначении ответственных исполнителей газоопасных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списка работников, допущенных к выполнению работ в изолирующей ГЗА;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изолирующей ГЗА для проведения газоопасных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индивидуальных газоанализаторов;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поверенных переносных автоматических газоанализаторов применительно к обращающейся газовой среде.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130. Наряд-допуск на проведение работ в газоопасных местах, выполняемых подрядными организациями, выдает ответственный руководитель того структурного подразделения, в котором будет проведена данная работа.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131. Применяемую при проведении газоопасных работ изолирующую ГЗА необходимо проверять в сроки, предусмотренные инструкциями по эксплуатации ГЗА.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132. Подготовка к работе изолирующей ГЗА должна проводиться в ГСС и оформляться записью в журнале.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133. Газозащитные аппараты, используемые для выполнения газоопасных работ, должны храниться в ГСС или ДГСД в опломбированных шкафах, готовыми к применению.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134. Изолирующая ГЗА выдается газоспасательными службами работникам для выполнения газоопасных работ только при наличии у этих работников удостоверений на право выполнения газоопасных работ в изолирующей ГЗА.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135. При выполнении газоопасных работ I группы должны применяться молотки и кувалды из цветного металла, а инструмент и приспособления из черного металла должны иметь покрытие, исключающее искрообразование при ударе. Инструмент для рубки и резки металла, гаечные ключи, если последние не омеднены, должны смазываться тавотом, солидолом или техническим вазелином.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Искрящие электрические цепи, выключатели и подключения электрооборудования должны размещаться вне взрывоопасной зоны. Наличие средств связи не во взрывозащищенном исполнении запрещается.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136. Персонал, выполняющий газоопасные работы в колодцах, резервуарах и других емкостях, должен быть в обуви, исключающей возможность искрообразования, без стальных подков и гвоздей.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137. Лица, выполняющие газоопасную работу с выбросами газа, должны быть одеты в костюмы из трудносгораемых материалов, применять средства связи во взрывозащищенном исполнении и использовать переносные светильники во взрывозащищенном исполнении, соответствующие по исполнению категории и группе взрывоопасной среды.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X. Применение жетон-бирочной системы, системы замковой</w:t>
      </w:r>
    </w:p>
    <w:p>
      <w:pPr>
        <w:pStyle w:val="2"/>
        <w:jc w:val="center"/>
      </w:pPr>
      <w:r>
        <w:rPr>
          <w:sz w:val="20"/>
        </w:rPr>
        <w:t xml:space="preserve">защитной блокировки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138. При организации работ с применением жетон-бирочной системы, системы замковой защитной блокировки или аналогичных систем безопасности эксплуатирующая организация должна установить требования к их проведению.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139. Жетон-бирочная система применяется для предотвращения травм и аварий в результате ошибочного или несанкционированного включения ТУ, а также в целях согласования действий технологического и ремонтного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Жетон-бирочная система предусматривает применение бирки при эксплуатации ТУ, которые не оборудованы замками-выключателями.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Жетон-бирочная система применяется при выводе ТУ на продолжительную остановку.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Жетон-бирки после разборки электрической схемы ТУ передаются от технологического персонала ремонтному персоналу с отметкой всех этапов в журнале выдачи и приема жетон-бирок.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специалист, разобравший схему, принимает меры, исключающие ошибочное или самопроизвольное включение пусковых устройств, на пусковых устройствах вывешивает предупредительные плакаты "Не включать! Работают люди", проверяет отсутствие энергетического потенциала.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140. Перечень ТУ, места установки жетонов в местах разрыва энергии, хранение журнала, местонахождение бирок определяются эксплуатирующей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передачи жетон-бирок определяет эксплуатирующая организация, а допуск ремонтного персонала сторонних организаций к работам по обслуживанию и ремонтно-строительным работам должен соответствовать требованиям, приведенным в Правилах.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141. Замковая защитная блокировка оборудования (далее - замковая блокировка) предусматривает временное изолирование выключенных технических устройств с помощью блокирующих устройств (блокираторов) или блокирующих замков в целях исключения несанкционированного доступа к ним на время остановки работы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замковой блокировки защищает от опасных производственных факторов при эксплуатации (ремонте, реконструкции, модернизации) 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опасным энергиям, встречающимся при производстве работ, относят электрическую, гидравлическую, пневматическую, механическую энергию приводов, а также опасные факторы видов энергий, которые могут привести к аварии или повреждению здоровья людей.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142. Процедура по применению замковой блокировки должна быть документирована в порядке, установленном распорядительной документацией организации. Определены все места размещения ТУ, места разъединения энергии, блокираторы или блокирующие замки, метод разъединения энергии, методы сброса остаточной энергии, а также метод проверки отсутствия энергии на заблокированном оборудовании. Документация должна актуализироваться с заменой оборудования (изменения в части нового оснащения ТУ элементами разъединения энергий - меняются автоматические выключатели или запорная арматура, происходят какие-либо другие изменения в технологии). В этом случае техническая документация по защитной блокировке должна быть изменена в срок, установленный эксплуатирующей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143. Для обеспечения согласованности действий персонала, участвующего в работе, при применении замковой блокировки ключи от установленных блокирующих устройств помещают в короб. Короб закрывают индивидуальными замками работники, установившие блокировку, работники, непосредственно участвующие в работах на данном оборудовании, и работники, которые по обоснованным причинам могут или должны находиться на месте выполнения этих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завершении работ и выходу работников из зоны ремонта индивидуальные замки последовательно снимаются с короба.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144. Блокирующее устройство (блокиратор и замок) должно быть зафиксировано в неподвижном положении и к нему должен быть ограничен любой несанкционированный доступ.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145. Замки, применяемые для процедуры замковой блокировки, должны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иметь высокую степень защиты от случайного открытия похожим ключом;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иметь только один ключ, который выдается работнику вместе с замком;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оснащаться функцией удержания ключа в открытом положении;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удовлетворять требованиям технологии производства и применения. В случае применения во взрывоопасной среде быть искробезопасными, обладать высокотемпературными или низкотемпературными свойствами, не вступать в реакцию со средой 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146. Не допускается применять дубликаты ключей от замков. Применение мастер-ключей, открывающих группы индивидуальных замков, допустимо при наличии на предприятии регламента их хранения и 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147. Работники, задействованные в ремонтных работах и техническом обслуживании, должны быть обучены применению замковой блокировки.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148. Каждое ТУ, задействованное в процедуре замковой блокировки, должно иметь уникальное во всем подразделении неповторяющееся обозначение, с помощью которого возможно его однозначное определение для безошибочного применения процедуры замковой блокировки.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XI. Организация безопасного производства</w:t>
      </w:r>
    </w:p>
    <w:p>
      <w:pPr>
        <w:pStyle w:val="2"/>
        <w:jc w:val="center"/>
      </w:pPr>
      <w:r>
        <w:rPr>
          <w:sz w:val="20"/>
        </w:rPr>
        <w:t xml:space="preserve">работ по содержанию промышленных зданий и сооружений</w:t>
      </w:r>
    </w:p>
    <w:p>
      <w:pPr>
        <w:pStyle w:val="2"/>
        <w:jc w:val="center"/>
      </w:pPr>
      <w:r>
        <w:rPr>
          <w:sz w:val="20"/>
        </w:rPr>
        <w:t xml:space="preserve">на опасных производственных объектах</w:t>
      </w:r>
    </w:p>
    <w:p>
      <w:pPr>
        <w:pStyle w:val="2"/>
        <w:jc w:val="center"/>
      </w:pPr>
      <w:r>
        <w:rPr>
          <w:sz w:val="20"/>
        </w:rPr>
        <w:t xml:space="preserve">горно-металлургической промышленности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149. Состояние зданий и сооружений должно соответствовать: требованиям промышленной безопасности; требованиям технических регламентов; требованиям к характеристикам ЗиС, установленным в проектной документации, в соответствии с нормальными условиями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150. Работы по обследованию дымовых труб должны проводиться с разработкой мер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151. Для обследования ЗиС к ним должен быть обеспечен доступ.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152. Проведение работ по обследованию дымовых труб должно выполняться в соответствии с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153. Осмотр (обследование) внутренней поверхности дымовой трубы производится после ее отключения.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154. Вывод дымовой трубы из работы и ввод в работу должны проводиться в соответствии с требованиями производственной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155. В случае невозможности по технологическим причинам остановки дымовой трубы обследование футеровки должно проводиться с помощью комплекса диагностического обследования с дистанционным управлением, включающего систему внутреннего видеоосмотра дымовой трубы с разрешением видимости дефектов сетки трещин с раскрытием до 1 мм, системы термо- и аэростабилизации и подъемно-транспортной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156. При аварийном состоянии внутренней поверхности трубы, при котором не обеспечиваются безопасные условия подъема в люльке людей, обследование состояния футеровки должно производиться с помощью комплекса диагностического обследования с дистанционным управлением.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157. Тепловизионное наружное обследование дымовой трубы не заменяет внутреннего осмотра состояния футеровки и внутренней поверхности ствола трубы.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158. При обнаружении признаков наличия недопустимых дефектов дымовой трубы эти места подвергаются обязательной дополнительной проверке.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159. Выбор технических средств для проведения обследования технического состояния дымовой трубы определяется специалистом, проводящим обследование.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160. Обследование фундамента и исследование характеристик грунтов основания железобетонных и кирпичных труб производится в случае обнаружения осадки или крена, превышающих предельно допустимые величины.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161. Решение об использовании того или иного метода неразрушающего контроля, отбора образцов бетона, металла, кирпича, раствора кладки, а также количество участков измерений определяются программой проведения обследования в зависимости от состояния несущих конструкций трубы по результатам визуального обследования, длительности и режима ее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162. Отбор проб материалов производится не менее чем на трех отметках по высоте трубы. Лабораторные испытания отобранных проб должны производиться с оформлением испытаний соответствующими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163. Все выполненные в ходе обследования замеры параметров газовой среды, температурно-влажностного и аэродинамического режимов, результаты осмотров, тепловизионной и геодезической съемок дымовой трубы включаются в материалы обследования.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164. В случае обнаружения при обследовании опасных деформаций, дефектов и других признаков возможного обрушения трубы об этом незамедлительно уведомляется руководитель эксплуатирующей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XII. Визуальные информационные знаки безопасности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165. Визуальные информационные знаки безопасности (сигнальные цвета, знаки безопасности, сигнальная разметка) должны соответствовать проектным решениям и применяться для привлечения внимания людей, находящихся на производственных объектах, указания, предупреждения или информирования.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166. Применение знаков безопасности, сигнальной разметки и сигнальных цветов на производственных объектах эксплуатирующей организации не заменяет необходимости проведения организационно-технических мероприятий по обеспечению промышленной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ТУ и коммуникациях, находящихся в ремонте, осмотре или очистке, эксплуатирующей организацией должны вывешиваться плакаты, содержащие предупредительные надписи: "Оборудование в ремонте" или "Трубопровод в ремонте". Снимать предупредительные плакаты и включать ТУ или трубопроводы в работу можно только с разрешения ответственного руководителя ремонтных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167. Знаки безопасности устанавливают в поле зрения людей, для которых они предназначены.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Знаки безопасности не должны отвлекать внимания и создавать неудобства во время выполнения работ; не должны загораживать проход, проезд и препятствовать перемещению грузов.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Размещенные знаки безопасности на входе в помещение означают, что зона действия этих знаков распространяется на всю территорию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168. Предоставленный объект для проведения ремонтно-строительных работ подлежит ограждению защитным и (или) сигнальным ограждением с размещением на нем информации и знаков безопасности. Ограждение выполняется до начала производства работ силами подрядчика.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169. Сигнальная разметка служит для указания опасной зоны.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XIII. Требования к эксплуатации транспортных</w:t>
      </w:r>
    </w:p>
    <w:p>
      <w:pPr>
        <w:pStyle w:val="2"/>
        <w:jc w:val="center"/>
      </w:pPr>
      <w:r>
        <w:rPr>
          <w:sz w:val="20"/>
        </w:rPr>
        <w:t xml:space="preserve">средств, осуществляющих движение по территории</w:t>
      </w:r>
    </w:p>
    <w:p>
      <w:pPr>
        <w:pStyle w:val="2"/>
        <w:jc w:val="center"/>
      </w:pPr>
      <w:r>
        <w:rPr>
          <w:sz w:val="20"/>
        </w:rPr>
        <w:t xml:space="preserve">эксплуатирующей организации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170. Организации, осуществляющие движение транспортных средств по территории эксплуатирующей организации, должны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безопасную эксплуатацию транспортных средств обученными работниками, занятыми на эксплуатации, обслуживании и ремонте;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организацию и осуществление медицинского освидетельствования водителей транспортных средств, проведение предрейсовых, послерейсовых медицинских осмотров (обследований) и текущих осмотров водителей транспортных средств, технического обслуживания и ремонта транспортных средств, согласование в порядке, установленном организационно-распорядительной документацией эксплуатирующей организации, со службой заказчика маршрутов перевозок опасных, крупногабаритных и тяжеловесных грузов по территории эксплуатирующей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171. Запрещается постановка автотранспорта с работающим двигателем ближе 5 метров от зданий более чем на 2 минуты.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172. Использование транспортных средств с двигателями внутреннего сгорания, не оборудованных нейтрализаторами выхлопных газов, в помещениях, не оборудованных приточно-вытяжной вентиляцией, запрещается.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173. Требования безопасности по передвижению транспорта по территории определяются в соответствии с внутренними распорядительными документами эксплуатирующей организации с учетом специфики ее деятельности.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Федеральным нормам и правилам</w:t>
      </w:r>
    </w:p>
    <w:p>
      <w:pPr>
        <w:pStyle w:val="0"/>
        <w:jc w:val="right"/>
      </w:pPr>
      <w:r>
        <w:rPr>
          <w:sz w:val="20"/>
        </w:rPr>
        <w:t xml:space="preserve">в области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"Обеспечение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при организации работ на опасных</w:t>
      </w:r>
    </w:p>
    <w:p>
      <w:pPr>
        <w:pStyle w:val="0"/>
        <w:jc w:val="right"/>
      </w:pPr>
      <w:r>
        <w:rPr>
          <w:sz w:val="20"/>
        </w:rPr>
        <w:t xml:space="preserve">производственных объектах</w:t>
      </w:r>
    </w:p>
    <w:p>
      <w:pPr>
        <w:pStyle w:val="0"/>
        <w:jc w:val="right"/>
      </w:pPr>
      <w:r>
        <w:rPr>
          <w:sz w:val="20"/>
        </w:rPr>
        <w:t xml:space="preserve">горно-металлургической промышленности",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экологическому,</w:t>
      </w:r>
    </w:p>
    <w:p>
      <w:pPr>
        <w:pStyle w:val="0"/>
        <w:jc w:val="right"/>
      </w:pPr>
      <w:r>
        <w:rPr>
          <w:sz w:val="20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0"/>
        </w:rPr>
        <w:t xml:space="preserve">от 13 ноября 2020 г. N 440</w:t>
      </w:r>
    </w:p>
    <w:p>
      <w:pPr>
        <w:pStyle w:val="0"/>
        <w:jc w:val="both"/>
      </w:pPr>
      <w:r>
        <w:rPr>
          <w:sz w:val="20"/>
        </w:rPr>
      </w:r>
    </w:p>
    <w:bookmarkStart w:id="428" w:name="P428"/>
    <w:bookmarkEnd w:id="428"/>
    <w:p>
      <w:pPr>
        <w:pStyle w:val="2"/>
        <w:jc w:val="center"/>
      </w:pPr>
      <w:r>
        <w:rPr>
          <w:sz w:val="20"/>
        </w:rPr>
        <w:t xml:space="preserve">СПИСОК СОКРАЩЕНИЙ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ОПО - опасный производственный объект</w:t>
      </w:r>
    </w:p>
    <w:p>
      <w:pPr>
        <w:pStyle w:val="0"/>
        <w:spacing w:before="200" w:line-rule="auto"/>
        <w:ind w:firstLine="540"/>
        <w:jc w:val="both"/>
      </w:pPr>
      <w:hyperlink w:history="0" r:id="rId10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{КонсультантПлюс}">
        <w:r>
          <w:rPr>
            <w:sz w:val="20"/>
            <w:color w:val="0000ff"/>
          </w:rPr>
          <w:t xml:space="preserve">ОКВЭД</w:t>
        </w:r>
      </w:hyperlink>
      <w:r>
        <w:rPr>
          <w:sz w:val="20"/>
        </w:rPr>
        <w:t xml:space="preserve"> - общероссийский классификатор видов экономической деятельности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ЗиС - здания и сооружения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 - технические устройства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ПДК - предельно допустимая концентрация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ГЗА - газозащитная аппаратура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ГСС - газоспасательная служба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ДГСД - добровольная газоспасательная дружина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ЭПБТУ - экспертиза промышленной безопасности технических устройств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Федеральным нормам и правилам</w:t>
      </w:r>
    </w:p>
    <w:p>
      <w:pPr>
        <w:pStyle w:val="0"/>
        <w:jc w:val="right"/>
      </w:pPr>
      <w:r>
        <w:rPr>
          <w:sz w:val="20"/>
        </w:rPr>
        <w:t xml:space="preserve">в области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"Обеспечение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при организации работ на опасных</w:t>
      </w:r>
    </w:p>
    <w:p>
      <w:pPr>
        <w:pStyle w:val="0"/>
        <w:jc w:val="right"/>
      </w:pPr>
      <w:r>
        <w:rPr>
          <w:sz w:val="20"/>
        </w:rPr>
        <w:t xml:space="preserve">производственных объектах</w:t>
      </w:r>
    </w:p>
    <w:p>
      <w:pPr>
        <w:pStyle w:val="0"/>
        <w:jc w:val="right"/>
      </w:pPr>
      <w:r>
        <w:rPr>
          <w:sz w:val="20"/>
        </w:rPr>
        <w:t xml:space="preserve">горно-металлургической промышленности",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экологическому,</w:t>
      </w:r>
    </w:p>
    <w:p>
      <w:pPr>
        <w:pStyle w:val="0"/>
        <w:jc w:val="right"/>
      </w:pPr>
      <w:r>
        <w:rPr>
          <w:sz w:val="20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0"/>
        </w:rPr>
        <w:t xml:space="preserve">от 13 ноября 2020 г. N 440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bookmarkStart w:id="458" w:name="P458"/>
    <w:bookmarkEnd w:id="458"/>
    <w:p>
      <w:pPr>
        <w:pStyle w:val="0"/>
        <w:jc w:val="center"/>
      </w:pPr>
      <w:r>
        <w:rPr>
          <w:sz w:val="20"/>
        </w:rPr>
        <w:t xml:space="preserve">ЖУРНАЛ СОВМЕСТНЫХ И СОВМЕЩЕННЫХ РАБОТ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ТИТУЛЬНЫЙ ЛИСТ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совместных и совмещенных работ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структурного подразделения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Начат "__" ___________ 20__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Окончен "__" ____________ 20__ г.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СТРАНИЦА ЖУРНАЛА СОВМЕСТНЫХ И СОВМЕЩЕННЫХ РАБОТ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объекта, на котором предстоит проведение совместных и совмещенных работ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1020"/>
        <w:gridCol w:w="1304"/>
        <w:gridCol w:w="907"/>
        <w:gridCol w:w="737"/>
        <w:gridCol w:w="964"/>
        <w:gridCol w:w="1699"/>
        <w:gridCol w:w="1700"/>
      </w:tblGrid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организации, производящей работы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производства работ (оси, ряды, отметки)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работ</w:t>
            </w:r>
          </w:p>
        </w:tc>
        <w:tc>
          <w:tcPr>
            <w:gridSpan w:val="2"/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Время производства работ</w:t>
            </w:r>
          </w:p>
        </w:tc>
        <w:tc>
          <w:tcPr>
            <w:tcW w:w="169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Производитель (подрядчик), фамилия имя отчество (при наличии), подпись</w:t>
            </w:r>
          </w:p>
        </w:tc>
        <w:tc>
          <w:tcPr>
            <w:tcW w:w="17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Указания руководителя работ, фамилия имя отчество (при наличии), подпись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Начало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Окончание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6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Федеральным нормам и правилам</w:t>
      </w:r>
    </w:p>
    <w:p>
      <w:pPr>
        <w:pStyle w:val="0"/>
        <w:jc w:val="right"/>
      </w:pPr>
      <w:r>
        <w:rPr>
          <w:sz w:val="20"/>
        </w:rPr>
        <w:t xml:space="preserve">в области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"Обеспечение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при организации работ на опасных</w:t>
      </w:r>
    </w:p>
    <w:p>
      <w:pPr>
        <w:pStyle w:val="0"/>
        <w:jc w:val="right"/>
      </w:pPr>
      <w:r>
        <w:rPr>
          <w:sz w:val="20"/>
        </w:rPr>
        <w:t xml:space="preserve">производственных объектах</w:t>
      </w:r>
    </w:p>
    <w:p>
      <w:pPr>
        <w:pStyle w:val="0"/>
        <w:jc w:val="right"/>
      </w:pPr>
      <w:r>
        <w:rPr>
          <w:sz w:val="20"/>
        </w:rPr>
        <w:t xml:space="preserve">горно-металлургической промышленности",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экологическому,</w:t>
      </w:r>
    </w:p>
    <w:p>
      <w:pPr>
        <w:pStyle w:val="0"/>
        <w:jc w:val="right"/>
      </w:pPr>
      <w:r>
        <w:rPr>
          <w:sz w:val="20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0"/>
        </w:rPr>
        <w:t xml:space="preserve">от 13 ноября 2020 г. N 440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bookmarkStart w:id="539" w:name="P539"/>
    <w:bookmarkEnd w:id="539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    о деятельности организации в сфере промышленной безопасности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Наименование подрядной организации _____________________________________</w:t>
      </w:r>
    </w:p>
    <w:p>
      <w:pPr>
        <w:pStyle w:val="1"/>
        <w:jc w:val="both"/>
      </w:pPr>
      <w:r>
        <w:rPr>
          <w:sz w:val="20"/>
        </w:rPr>
        <w:t xml:space="preserve">2. Почтовый адрес юридического лица 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ФИО руководителя (N телефона)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4.  Краткое  наименование  ранее  выполняемых  работ,  относящихся  к сфере</w:t>
      </w:r>
    </w:p>
    <w:p>
      <w:pPr>
        <w:pStyle w:val="1"/>
        <w:jc w:val="both"/>
      </w:pPr>
      <w:r>
        <w:rPr>
          <w:sz w:val="20"/>
        </w:rPr>
        <w:t xml:space="preserve">промышленной безопасности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5. Сведения об организации: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5.1 Виды деятельности по </w:t>
      </w:r>
      <w:hyperlink w:history="0" r:id="rId11" w:tooltip="&quot;ОК 029-2014 (КДЕС Ред. 2). Общероссийский классификатор видов экономической деятельности&quot; (утв. Приказом Росстандарта от 31.01.2014 N 14-ст) (ред. от 11.10.2024) {КонсультантПлюс}">
        <w:r>
          <w:rPr>
            <w:sz w:val="20"/>
            <w:color w:val="0000ff"/>
          </w:rPr>
          <w:t xml:space="preserve">ОКВЭД</w:t>
        </w:r>
      </w:hyperlink>
      <w:r>
        <w:rPr>
          <w:sz w:val="20"/>
        </w:rPr>
        <w:t xml:space="preserve">  (по  данному  направлению), структура и</w:t>
      </w:r>
    </w:p>
    <w:p>
      <w:pPr>
        <w:pStyle w:val="1"/>
        <w:jc w:val="both"/>
      </w:pPr>
      <w:r>
        <w:rPr>
          <w:sz w:val="20"/>
        </w:rPr>
        <w:t xml:space="preserve">        численность организации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5.2 Выполнялись ли ранее работы на объектах ___________________________</w:t>
      </w:r>
    </w:p>
    <w:p>
      <w:pPr>
        <w:pStyle w:val="1"/>
        <w:jc w:val="both"/>
      </w:pPr>
      <w:r>
        <w:rPr>
          <w:sz w:val="20"/>
        </w:rPr>
        <w:t xml:space="preserve">        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(укажите, на каких объектах и какие работы выполнялись)</w:t>
      </w:r>
    </w:p>
    <w:p>
      <w:pPr>
        <w:pStyle w:val="1"/>
        <w:jc w:val="both"/>
      </w:pPr>
      <w:r>
        <w:rPr>
          <w:sz w:val="20"/>
        </w:rPr>
        <w:t xml:space="preserve">    5.3 Имеются ли в организации:</w:t>
      </w:r>
    </w:p>
    <w:p>
      <w:pPr>
        <w:pStyle w:val="1"/>
        <w:jc w:val="both"/>
      </w:pPr>
      <w:r>
        <w:rPr>
          <w:sz w:val="20"/>
        </w:rPr>
        <w:t xml:space="preserve">    лицензии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служба производственного контроля _____________________________________</w:t>
      </w:r>
    </w:p>
    <w:p>
      <w:pPr>
        <w:pStyle w:val="1"/>
        <w:jc w:val="both"/>
      </w:pPr>
      <w:r>
        <w:rPr>
          <w:sz w:val="20"/>
        </w:rPr>
        <w:t xml:space="preserve">    аттестация руководителей, специалистов ________________________________</w:t>
      </w:r>
    </w:p>
    <w:p>
      <w:pPr>
        <w:pStyle w:val="1"/>
        <w:jc w:val="both"/>
      </w:pPr>
      <w:r>
        <w:rPr>
          <w:sz w:val="20"/>
        </w:rPr>
        <w:t xml:space="preserve">    сертификат  соответствия  собственной  системы безопасности труда, иным</w:t>
      </w:r>
    </w:p>
    <w:p>
      <w:pPr>
        <w:pStyle w:val="1"/>
        <w:jc w:val="both"/>
      </w:pPr>
      <w:r>
        <w:rPr>
          <w:sz w:val="20"/>
        </w:rPr>
        <w:t xml:space="preserve">    нормативным правовым актам, когда и кем выдан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зарегистрированные заключения ЭПБ ТУ __________________________________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(вид (тип) технического устройства)</w:t>
      </w:r>
    </w:p>
    <w:p>
      <w:pPr>
        <w:pStyle w:val="1"/>
        <w:jc w:val="both"/>
      </w:pPr>
      <w:r>
        <w:rPr>
          <w:sz w:val="20"/>
        </w:rPr>
        <w:t xml:space="preserve">    подъемные сооружения, подлежащие учету в органах Ростехнадзора ________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другие   ТУ   и   ЗиС,   на  которые  имеются  требования  промышленной</w:t>
      </w:r>
    </w:p>
    <w:p>
      <w:pPr>
        <w:pStyle w:val="1"/>
        <w:jc w:val="both"/>
      </w:pPr>
      <w:r>
        <w:rPr>
          <w:sz w:val="20"/>
        </w:rPr>
        <w:t xml:space="preserve">    безопасности на эксплуатацию и применение _____________________________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Общие  сведения  об  инцидентах  и выявленных нарушениях при проведении</w:t>
      </w:r>
    </w:p>
    <w:p>
      <w:pPr>
        <w:pStyle w:val="1"/>
        <w:jc w:val="both"/>
      </w:pPr>
      <w:r>
        <w:rPr>
          <w:sz w:val="20"/>
        </w:rPr>
        <w:t xml:space="preserve">проверок  службами государственного надзора (контроля) в сфере промышленной</w:t>
      </w:r>
    </w:p>
    <w:p>
      <w:pPr>
        <w:pStyle w:val="1"/>
        <w:jc w:val="both"/>
      </w:pPr>
      <w:r>
        <w:rPr>
          <w:sz w:val="20"/>
        </w:rPr>
        <w:t xml:space="preserve">безопасности, охраны труда и пожарной безопасности за трехлетний период.</w:t>
      </w:r>
    </w:p>
    <w:p>
      <w:pPr>
        <w:pStyle w:val="1"/>
        <w:jc w:val="both"/>
      </w:pPr>
      <w:r>
        <w:rPr>
          <w:sz w:val="20"/>
        </w:rPr>
        <w:t xml:space="preserve">    Краткое   описание  обстоятельств  имевших  место  несчастных  случаев,</w:t>
      </w:r>
    </w:p>
    <w:p>
      <w:pPr>
        <w:pStyle w:val="1"/>
        <w:jc w:val="both"/>
      </w:pPr>
      <w:r>
        <w:rPr>
          <w:sz w:val="20"/>
        </w:rPr>
        <w:t xml:space="preserve">инцидентов, аварий.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Руководитель (представитель) организации 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(подпись, дата, ФИО)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Федеральным нормам и правилам</w:t>
      </w:r>
    </w:p>
    <w:p>
      <w:pPr>
        <w:pStyle w:val="0"/>
        <w:jc w:val="right"/>
      </w:pPr>
      <w:r>
        <w:rPr>
          <w:sz w:val="20"/>
        </w:rPr>
        <w:t xml:space="preserve">в области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"Обеспечение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при организации работ на опасных</w:t>
      </w:r>
    </w:p>
    <w:p>
      <w:pPr>
        <w:pStyle w:val="0"/>
        <w:jc w:val="right"/>
      </w:pPr>
      <w:r>
        <w:rPr>
          <w:sz w:val="20"/>
        </w:rPr>
        <w:t xml:space="preserve">производственных объектах</w:t>
      </w:r>
    </w:p>
    <w:p>
      <w:pPr>
        <w:pStyle w:val="0"/>
        <w:jc w:val="right"/>
      </w:pPr>
      <w:r>
        <w:rPr>
          <w:sz w:val="20"/>
        </w:rPr>
        <w:t xml:space="preserve">горно-металлургической промышленности",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экологическому,</w:t>
      </w:r>
    </w:p>
    <w:p>
      <w:pPr>
        <w:pStyle w:val="0"/>
        <w:jc w:val="right"/>
      </w:pPr>
      <w:r>
        <w:rPr>
          <w:sz w:val="20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0"/>
        </w:rPr>
        <w:t xml:space="preserve">от 13 ноября 2020 г. N 440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bookmarkStart w:id="599" w:name="P599"/>
    <w:bookmarkEnd w:id="599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опасных факторов, проявление которых возможно на участке</w:t>
      </w:r>
    </w:p>
    <w:p>
      <w:pPr>
        <w:pStyle w:val="0"/>
        <w:jc w:val="center"/>
      </w:pPr>
      <w:r>
        <w:rPr>
          <w:sz w:val="20"/>
        </w:rPr>
        <w:t xml:space="preserve">проведения работ повышенной опасности и мероприятия</w:t>
      </w:r>
    </w:p>
    <w:p>
      <w:pPr>
        <w:pStyle w:val="0"/>
        <w:jc w:val="center"/>
      </w:pPr>
      <w:r>
        <w:rPr>
          <w:sz w:val="20"/>
        </w:rPr>
        <w:t xml:space="preserve">по управлению опасными факторами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4025"/>
        <w:gridCol w:w="680"/>
        <w:gridCol w:w="4025"/>
      </w:tblGrid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СОГЛАСОВАНО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УТВЕРЖДАЮ</w:t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Представитель подрядной организации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Представитель эксплуатирующей организации</w:t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дата) (инициалы, фамилия)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дата) (инициалы, фамилия)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Перечень   опасных  факторов,  проявление  которых  возможно  на  месте</w:t>
      </w:r>
    </w:p>
    <w:p>
      <w:pPr>
        <w:pStyle w:val="1"/>
        <w:jc w:val="both"/>
      </w:pPr>
      <w:r>
        <w:rPr>
          <w:sz w:val="20"/>
        </w:rPr>
        <w:t xml:space="preserve">производства работ и мероприятия по управлению ими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Наименование   структурного   подразделения,   наименование  объекта  и</w:t>
      </w:r>
    </w:p>
    <w:p>
      <w:pPr>
        <w:pStyle w:val="1"/>
        <w:jc w:val="both"/>
      </w:pPr>
      <w:r>
        <w:rPr>
          <w:sz w:val="20"/>
        </w:rPr>
        <w:t xml:space="preserve">выполняемых работ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2494"/>
        <w:gridCol w:w="3231"/>
        <w:gridCol w:w="2607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опасных факторов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Работники и объекты, на которых могут воздействовать эти факторы</w:t>
            </w:r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Мероприятия</w:t>
            </w:r>
          </w:p>
        </w:tc>
      </w:tr>
      <w:tr>
        <w:tc>
          <w:tcPr>
            <w:tcW w:w="73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3"/>
            <w:tcW w:w="83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Факторы, зависящие от условий действующего производства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4"/>
            <w:tcW w:w="9069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3"/>
            <w:tcW w:w="83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Факторы, возникающие в результате деятельности подрядчика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2"/>
        <w:gridCol w:w="1871"/>
        <w:gridCol w:w="340"/>
        <w:gridCol w:w="2778"/>
      </w:tblGrid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Представитель подрядной организации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Представитель эксплуатирующей организации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Федеральным нормам и правилам</w:t>
      </w:r>
    </w:p>
    <w:p>
      <w:pPr>
        <w:pStyle w:val="0"/>
        <w:jc w:val="right"/>
      </w:pPr>
      <w:r>
        <w:rPr>
          <w:sz w:val="20"/>
        </w:rPr>
        <w:t xml:space="preserve">в области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"Обеспечение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при организации работ на опасных</w:t>
      </w:r>
    </w:p>
    <w:p>
      <w:pPr>
        <w:pStyle w:val="0"/>
        <w:jc w:val="right"/>
      </w:pPr>
      <w:r>
        <w:rPr>
          <w:sz w:val="20"/>
        </w:rPr>
        <w:t xml:space="preserve">производственных объектах</w:t>
      </w:r>
    </w:p>
    <w:p>
      <w:pPr>
        <w:pStyle w:val="0"/>
        <w:jc w:val="right"/>
      </w:pPr>
      <w:r>
        <w:rPr>
          <w:sz w:val="20"/>
        </w:rPr>
        <w:t xml:space="preserve">горно-металлургической промышленности",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экологическому,</w:t>
      </w:r>
    </w:p>
    <w:p>
      <w:pPr>
        <w:pStyle w:val="0"/>
        <w:jc w:val="right"/>
      </w:pPr>
      <w:r>
        <w:rPr>
          <w:sz w:val="20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0"/>
        </w:rPr>
        <w:t xml:space="preserve">от 13 ноября 2020 г. N 440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bookmarkStart w:id="680" w:name="P680"/>
    <w:bookmarkEnd w:id="680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работ повышенной опасности (разовые, уникальные,</w:t>
      </w:r>
    </w:p>
    <w:p>
      <w:pPr>
        <w:pStyle w:val="0"/>
        <w:jc w:val="center"/>
      </w:pPr>
      <w:r>
        <w:rPr>
          <w:sz w:val="20"/>
        </w:rPr>
        <w:t xml:space="preserve">индивидуальные работы, не содержащиеся в инструкциях</w:t>
      </w:r>
    </w:p>
    <w:p>
      <w:pPr>
        <w:pStyle w:val="0"/>
        <w:jc w:val="center"/>
      </w:pPr>
      <w:r>
        <w:rPr>
          <w:sz w:val="20"/>
        </w:rPr>
        <w:t xml:space="preserve">(регламентах, картах), при выполнении которых имеется</w:t>
      </w:r>
    </w:p>
    <w:p>
      <w:pPr>
        <w:pStyle w:val="0"/>
        <w:jc w:val="center"/>
      </w:pPr>
      <w:r>
        <w:rPr>
          <w:sz w:val="20"/>
        </w:rPr>
        <w:t xml:space="preserve">опасность аварий или несчастных случаев)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8391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3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Работы повышенной опасности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3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подъему, спуску и перемещению тяжеловесных и крупногабаритных предметов при отсутствии подъемных кранов соответствующей грузоподъемности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3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транспортировке негабаритных и неустойчивых грузов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3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ремонту крупногабаритного оборудования высотой 2 м и более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3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высоте более 1,8 м от пола без инвентарных лесов и подмостей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3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обслуживание светильников с галереи мостовых кранов и кран-балок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3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разборке (обрушению) зданий и сооружений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3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укреплению и восстановлению аварийных частей и элементов зданий и сооружений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3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электросварочные работы снаружи и внутри емкостей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83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закрытых резервуарах, цистернах, тоннелях, ямах и дымоходах, где возможно отравление и удушье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3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внутри горячей печи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3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замкнутых пространствах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3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вскрытию сосудов и трубопроводов, работающих под давлением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83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сливу легковоспламеняющихся жидкостей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83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кислотами и щелочами из цистерн и других емкостей при отсутствии предназначенного оборудования для сливных эстакад с механизированными средствами слива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83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газоопасные работы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83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ремонтные работы на аммиачных станциях, кислородных и аммиачных трубопроводах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83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очистке и ремонту воздуховодов, фильтров и вентиляторов вытяжных систем гальванических цехов, химических лабораторий, складов и других помещений, в которых применяются и хранятся сильнодействующие химические и другие вещества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83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ремонту стационарных ацетиленовых генераторов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83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окраске производственного оборудования, зданий, сооружений, грузоподъемных кранов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3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очистке крыш от снега при отсутствии ограждений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83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земляные работы, а также работы в зоне расположения энергетических сетей, трубопроводов сжатого воздуха, газа и жидкого топлива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83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рытье котлованов и траншей глубиной более 1,5 м и производство работ в них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92"/>
        <w:gridCol w:w="624"/>
        <w:gridCol w:w="3061"/>
      </w:tblGrid>
      <w:tr>
        <w:tblPrEx>
          <w:tblBorders>
            <w:insideH w:val="single" w:sz="4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представитель подразделения или организации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СОГЛАСОВАНО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Руководитель службы производственного контроля (лицо, ответственное за осуществление производственного контроля)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Федеральным нормам и правилам</w:t>
      </w:r>
    </w:p>
    <w:p>
      <w:pPr>
        <w:pStyle w:val="0"/>
        <w:jc w:val="right"/>
      </w:pPr>
      <w:r>
        <w:rPr>
          <w:sz w:val="20"/>
        </w:rPr>
        <w:t xml:space="preserve">в области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"Обеспечение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при организации работ на опасных</w:t>
      </w:r>
    </w:p>
    <w:p>
      <w:pPr>
        <w:pStyle w:val="0"/>
        <w:jc w:val="right"/>
      </w:pPr>
      <w:r>
        <w:rPr>
          <w:sz w:val="20"/>
        </w:rPr>
        <w:t xml:space="preserve">производственных объектах</w:t>
      </w:r>
    </w:p>
    <w:p>
      <w:pPr>
        <w:pStyle w:val="0"/>
        <w:jc w:val="right"/>
      </w:pPr>
      <w:r>
        <w:rPr>
          <w:sz w:val="20"/>
        </w:rPr>
        <w:t xml:space="preserve">горно-металлургической промышленности",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экологическому,</w:t>
      </w:r>
    </w:p>
    <w:p>
      <w:pPr>
        <w:pStyle w:val="0"/>
        <w:jc w:val="right"/>
      </w:pPr>
      <w:r>
        <w:rPr>
          <w:sz w:val="20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0"/>
        </w:rPr>
        <w:t xml:space="preserve">от 13 ноября 2020 г. N 440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bookmarkStart w:id="767" w:name="P767"/>
    <w:bookmarkEnd w:id="767"/>
    <w:p>
      <w:pPr>
        <w:pStyle w:val="0"/>
        <w:jc w:val="center"/>
      </w:pPr>
      <w:r>
        <w:rPr>
          <w:sz w:val="20"/>
        </w:rPr>
        <w:t xml:space="preserve">НАРЯД-ДОПУСК НА РАБОТЫ ПОВЫШЕННОЙ ОПАСНОСТИ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Заполняется в двух экземплярах.</w:t>
      </w:r>
    </w:p>
    <w:p>
      <w:pPr>
        <w:pStyle w:val="1"/>
        <w:jc w:val="both"/>
      </w:pPr>
      <w:r>
        <w:rPr>
          <w:sz w:val="20"/>
        </w:rPr>
        <w:t xml:space="preserve">                           В период работы находится у производителя работ.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Организация, подразделение 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НАРЯД-ДОПУСК N _____</w:t>
      </w:r>
    </w:p>
    <w:p>
      <w:pPr>
        <w:pStyle w:val="1"/>
        <w:jc w:val="both"/>
      </w:pPr>
      <w:r>
        <w:rPr>
          <w:sz w:val="20"/>
        </w:rPr>
        <w:t xml:space="preserve">                      на работы повышенной опасности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Производитель(и) работ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(предприятие, цех, должность, фамилия, имя, отчество)</w:t>
      </w:r>
    </w:p>
    <w:p>
      <w:pPr>
        <w:pStyle w:val="1"/>
        <w:jc w:val="both"/>
      </w:pPr>
      <w:r>
        <w:rPr>
          <w:sz w:val="20"/>
        </w:rPr>
        <w:t xml:space="preserve">2. Допускается к выполнению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(место работы, наименование оборудования, краткое содержание объема работ и</w:t>
      </w:r>
    </w:p>
    <w:p>
      <w:pPr>
        <w:pStyle w:val="1"/>
        <w:jc w:val="both"/>
      </w:pPr>
      <w:r>
        <w:rPr>
          <w:sz w:val="20"/>
        </w:rPr>
        <w:t xml:space="preserve">условия их выполнения)</w:t>
      </w:r>
    </w:p>
    <w:p>
      <w:pPr>
        <w:pStyle w:val="1"/>
        <w:jc w:val="both"/>
      </w:pPr>
      <w:r>
        <w:rPr>
          <w:sz w:val="20"/>
        </w:rPr>
        <w:t xml:space="preserve">3. Планируемое время проведения работ:</w:t>
      </w:r>
    </w:p>
    <w:p>
      <w:pPr>
        <w:pStyle w:val="1"/>
        <w:jc w:val="both"/>
      </w:pPr>
      <w:r>
        <w:rPr>
          <w:sz w:val="20"/>
        </w:rPr>
        <w:t xml:space="preserve">начало в ___ ч. ___ мин ___ 20__ г.</w:t>
      </w:r>
    </w:p>
    <w:p>
      <w:pPr>
        <w:pStyle w:val="1"/>
        <w:jc w:val="both"/>
      </w:pPr>
      <w:r>
        <w:rPr>
          <w:sz w:val="20"/>
        </w:rPr>
        <w:t xml:space="preserve">окончание в ___ ч. ___ мин ___ 20__ г.</w:t>
      </w:r>
    </w:p>
    <w:p>
      <w:pPr>
        <w:pStyle w:val="1"/>
        <w:jc w:val="both"/>
      </w:pPr>
      <w:r>
        <w:rPr>
          <w:sz w:val="20"/>
        </w:rPr>
        <w:t xml:space="preserve">4. Допускающий(ие) к работе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(должность, 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(при наличии)</w:t>
      </w:r>
    </w:p>
    <w:p>
      <w:pPr>
        <w:pStyle w:val="1"/>
        <w:jc w:val="both"/>
      </w:pPr>
      <w:r>
        <w:rPr>
          <w:sz w:val="20"/>
        </w:rPr>
        <w:t xml:space="preserve">5. Опасные производственные факторы, которые действуют или могут</w:t>
      </w:r>
    </w:p>
    <w:p>
      <w:pPr>
        <w:pStyle w:val="1"/>
        <w:jc w:val="both"/>
      </w:pPr>
      <w:r>
        <w:rPr>
          <w:sz w:val="20"/>
        </w:rPr>
        <w:t xml:space="preserve">возникнуть независимо от выполняемой работы в местах ее производства: 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6. Мероприятия по обеспечению безопасности работ: _________________________</w:t>
      </w:r>
    </w:p>
    <w:p>
      <w:pPr>
        <w:pStyle w:val="1"/>
        <w:jc w:val="both"/>
      </w:pPr>
      <w:r>
        <w:rPr>
          <w:sz w:val="20"/>
        </w:rPr>
        <w:t xml:space="preserve">6.1. До начала производства работ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417"/>
        <w:gridCol w:w="340"/>
        <w:gridCol w:w="2273"/>
        <w:gridCol w:w="867"/>
        <w:gridCol w:w="1814"/>
        <w:gridCol w:w="340"/>
        <w:gridCol w:w="680"/>
        <w:gridCol w:w="850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6"/>
            <w:tcW w:w="70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выполнения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Остановить</w:t>
            </w:r>
          </w:p>
        </w:tc>
        <w:tc>
          <w:tcPr>
            <w:gridSpan w:val="4"/>
            <w:tcW w:w="5294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lef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  <w:tcBorders>
              <w:top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294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(место остановки, положение)</w:t>
            </w:r>
          </w:p>
        </w:tc>
        <w:tc>
          <w:tcPr>
            <w:tcBorders>
              <w:left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Отключить</w:t>
            </w:r>
          </w:p>
        </w:tc>
        <w:tc>
          <w:tcPr>
            <w:gridSpan w:val="4"/>
            <w:tcW w:w="5294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lef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  <w:tcBorders>
              <w:top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294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(рубильник, задвижку, магистраль, изъять бирку)</w:t>
            </w:r>
          </w:p>
        </w:tc>
        <w:tc>
          <w:tcPr>
            <w:tcBorders>
              <w:left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Установить</w:t>
            </w:r>
          </w:p>
        </w:tc>
        <w:tc>
          <w:tcPr>
            <w:gridSpan w:val="4"/>
            <w:tcW w:w="5294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lef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  <w:tcBorders>
              <w:top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294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(закоротки, тупики, заглушки, сигнальные лампы)</w:t>
            </w:r>
          </w:p>
        </w:tc>
        <w:tc>
          <w:tcPr>
            <w:tcBorders>
              <w:left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897" w:type="dxa"/>
            <w:tcBorders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Взять пробу для анализа воздушной среды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lef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5"/>
            <w:tcW w:w="6711" w:type="dxa"/>
            <w:tcBorders>
              <w:top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(указать места и результат анализа, группу загазованности)</w:t>
            </w:r>
          </w:p>
        </w:tc>
        <w:tc>
          <w:tcPr>
            <w:tcBorders>
              <w:left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Оградить</w:t>
            </w:r>
          </w:p>
        </w:tc>
        <w:tc>
          <w:tcPr>
            <w:gridSpan w:val="4"/>
            <w:tcW w:w="5294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lef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417" w:type="dxa"/>
            <w:tcBorders>
              <w:top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294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(зону работ, вывесить плакаты)</w:t>
            </w:r>
          </w:p>
        </w:tc>
        <w:tc>
          <w:tcPr>
            <w:tcBorders>
              <w:left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6711" w:type="dxa"/>
            <w:tcBorders>
              <w:right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Предусмотреть  меры  безопасности  при работе на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высоте и в колодцах ____________________________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        (леса, страховочные системы,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                  веревки)</w:t>
            </w:r>
          </w:p>
        </w:tc>
        <w:tc>
          <w:tcPr>
            <w:tcW w:w="340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57" w:type="dxa"/>
            <w:tcBorders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Предупредить</w:t>
            </w:r>
          </w:p>
        </w:tc>
        <w:tc>
          <w:tcPr>
            <w:gridSpan w:val="3"/>
            <w:tcW w:w="4954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lef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6711" w:type="dxa"/>
            <w:tcBorders>
              <w:top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(машинистов соседних кранов и кранов смежных пролетов с подписью в вахтенном журнале)</w:t>
            </w:r>
          </w:p>
        </w:tc>
        <w:tc>
          <w:tcPr>
            <w:tcBorders>
              <w:left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6711" w:type="dxa"/>
            <w:tcBorders>
              <w:right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Предусмотреть      меры      безопасности      у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железнодорожных путей 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(установка знаков, плакатов, ограждений, тупиков)</w:t>
            </w:r>
          </w:p>
        </w:tc>
        <w:tc>
          <w:tcPr>
            <w:tcW w:w="340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030" w:type="dxa"/>
            <w:tcBorders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Указать маршруты к месту работы</w:t>
            </w:r>
          </w:p>
        </w:tc>
        <w:tc>
          <w:tcPr>
            <w:gridSpan w:val="2"/>
            <w:tcW w:w="268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lef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5"/>
            <w:tcW w:w="6711" w:type="dxa"/>
            <w:tcBorders>
              <w:top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(при необходимости приложить схему)</w:t>
            </w:r>
          </w:p>
        </w:tc>
        <w:tc>
          <w:tcPr>
            <w:tcBorders>
              <w:left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6711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Дополнительные мероприятия 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</w:t>
            </w:r>
          </w:p>
        </w:tc>
        <w:tc>
          <w:tcPr>
            <w:tcW w:w="340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6.2. В процессе производства работ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5216"/>
        <w:gridCol w:w="1587"/>
        <w:gridCol w:w="1814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2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выполнения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2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7. Наряд-допуск выдал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(должность, фамилия, подпись, дата)</w:t>
      </w:r>
    </w:p>
    <w:p>
      <w:pPr>
        <w:pStyle w:val="1"/>
        <w:jc w:val="both"/>
      </w:pPr>
      <w:r>
        <w:rPr>
          <w:sz w:val="20"/>
        </w:rPr>
        <w:t xml:space="preserve">8. Мероприятия выполнил(и):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6"/>
        <w:gridCol w:w="2208"/>
        <w:gridCol w:w="2208"/>
        <w:gridCol w:w="2208"/>
      </w:tblGrid>
      <w:tr>
        <w:tc>
          <w:tcPr>
            <w:tcW w:w="24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мероприятия</w:t>
            </w:r>
          </w:p>
        </w:tc>
        <w:tc>
          <w:tcPr>
            <w:tcW w:w="22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tcW w:w="22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tcW w:w="22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24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1, 2</w:t>
            </w:r>
          </w:p>
        </w:tc>
        <w:tc>
          <w:tcPr>
            <w:tcW w:w="2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3 - 5</w:t>
            </w:r>
          </w:p>
        </w:tc>
        <w:tc>
          <w:tcPr>
            <w:tcW w:w="2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9. Согласовано: начальник смены (участка)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(фамилия, подпись)</w:t>
      </w:r>
    </w:p>
    <w:p>
      <w:pPr>
        <w:pStyle w:val="1"/>
        <w:jc w:val="both"/>
      </w:pPr>
      <w:r>
        <w:rPr>
          <w:sz w:val="20"/>
        </w:rPr>
        <w:t xml:space="preserve">9.1. 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9.2. 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9.3. 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9.4. 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(должность, фамилия, подпись)</w:t>
      </w:r>
    </w:p>
    <w:p>
      <w:pPr>
        <w:pStyle w:val="1"/>
        <w:jc w:val="both"/>
      </w:pPr>
      <w:r>
        <w:rPr>
          <w:sz w:val="20"/>
        </w:rPr>
        <w:t xml:space="preserve">10. Мероприятия выполнены, условия промышленной безопасности обеспечены,</w:t>
      </w:r>
    </w:p>
    <w:p>
      <w:pPr>
        <w:pStyle w:val="1"/>
        <w:jc w:val="both"/>
      </w:pPr>
      <w:r>
        <w:rPr>
          <w:sz w:val="20"/>
        </w:rPr>
        <w:t xml:space="preserve">производителя работ с условием работы ознакомил и проинструктировал,</w:t>
      </w:r>
    </w:p>
    <w:p>
      <w:pPr>
        <w:pStyle w:val="1"/>
        <w:jc w:val="both"/>
      </w:pPr>
      <w:r>
        <w:rPr>
          <w:sz w:val="20"/>
        </w:rPr>
        <w:t xml:space="preserve">допуск разрешаю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(должность, фамилия, подпись, дата)</w:t>
      </w:r>
    </w:p>
    <w:p>
      <w:pPr>
        <w:pStyle w:val="1"/>
        <w:jc w:val="both"/>
      </w:pPr>
      <w:r>
        <w:rPr>
          <w:sz w:val="20"/>
        </w:rPr>
        <w:t xml:space="preserve">11. С условиями работы ознакомлен и проинструктирован, подготовку проверил,</w:t>
      </w:r>
    </w:p>
    <w:p>
      <w:pPr>
        <w:pStyle w:val="1"/>
        <w:jc w:val="both"/>
      </w:pPr>
      <w:r>
        <w:rPr>
          <w:sz w:val="20"/>
        </w:rPr>
        <w:t xml:space="preserve">рабочее место принял - производитель работ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(должность, фамилия, подпись,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дата, время)</w:t>
      </w:r>
    </w:p>
    <w:p>
      <w:pPr>
        <w:pStyle w:val="1"/>
        <w:jc w:val="both"/>
      </w:pPr>
      <w:r>
        <w:rPr>
          <w:sz w:val="20"/>
        </w:rPr>
        <w:t xml:space="preserve">12.  Бригаду(ы)  в количестве _________ человек проинструктировал, к работе</w:t>
      </w:r>
    </w:p>
    <w:p>
      <w:pPr>
        <w:pStyle w:val="1"/>
        <w:jc w:val="both"/>
      </w:pPr>
      <w:r>
        <w:rPr>
          <w:sz w:val="20"/>
        </w:rPr>
        <w:t xml:space="preserve">приступил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(дата, время)</w:t>
      </w:r>
    </w:p>
    <w:p>
      <w:pPr>
        <w:pStyle w:val="1"/>
        <w:jc w:val="both"/>
      </w:pPr>
      <w:r>
        <w:rPr>
          <w:sz w:val="20"/>
        </w:rPr>
        <w:t xml:space="preserve">Производитель работ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(фамилия, подпись)</w:t>
      </w:r>
    </w:p>
    <w:p>
      <w:pPr>
        <w:pStyle w:val="1"/>
        <w:jc w:val="both"/>
      </w:pPr>
      <w:r>
        <w:rPr>
          <w:sz w:val="20"/>
        </w:rPr>
        <w:t xml:space="preserve">13. Продление наряда-допуска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1134"/>
        <w:gridCol w:w="1134"/>
        <w:gridCol w:w="1531"/>
        <w:gridCol w:w="1099"/>
        <w:gridCol w:w="1099"/>
        <w:gridCol w:w="1099"/>
        <w:gridCol w:w="1101"/>
      </w:tblGrid>
      <w:tr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Дата, время</w:t>
            </w:r>
          </w:p>
        </w:tc>
        <w:tc>
          <w:tcPr>
            <w:gridSpan w:val="2"/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Условия не изменились, смену сдал - производитель работ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состава заступающей бригады</w:t>
            </w:r>
          </w:p>
        </w:tc>
        <w:tc>
          <w:tcPr>
            <w:gridSpan w:val="2"/>
            <w:tcW w:w="21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условиями работ ознакомлен, принял - производитель работ</w:t>
            </w:r>
          </w:p>
        </w:tc>
        <w:tc>
          <w:tcPr>
            <w:gridSpan w:val="2"/>
            <w:tcW w:w="2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Допуск разрешаю - допускающий к работе в смене</w:t>
            </w:r>
          </w:p>
        </w:tc>
      </w:tr>
      <w:tr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tcW w:w="11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14.  Работа  окончена _____________, рабочее место убрано, персонал с места</w:t>
      </w:r>
    </w:p>
    <w:p>
      <w:pPr>
        <w:pStyle w:val="1"/>
        <w:jc w:val="both"/>
      </w:pPr>
      <w:r>
        <w:rPr>
          <w:sz w:val="20"/>
        </w:rPr>
        <w:t xml:space="preserve">                      (дата, время)</w:t>
      </w:r>
    </w:p>
    <w:p>
      <w:pPr>
        <w:pStyle w:val="1"/>
        <w:jc w:val="both"/>
      </w:pPr>
      <w:r>
        <w:rPr>
          <w:sz w:val="20"/>
        </w:rPr>
        <w:t xml:space="preserve">производства работ выведен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340"/>
        <w:gridCol w:w="6352"/>
      </w:tblGrid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Наряд-допуск сдал</w:t>
            </w:r>
          </w:p>
        </w:tc>
        <w:tc>
          <w:tcPr>
            <w:gridSpan w:val="2"/>
            <w:tcW w:w="669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669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фамилия, подпись производителя работ)</w:t>
            </w:r>
          </w:p>
        </w:tc>
      </w:tr>
      <w:tr>
        <w:tc>
          <w:tcPr>
            <w:gridSpan w:val="2"/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Наряд-допуск принял</w:t>
            </w:r>
          </w:p>
        </w:tc>
        <w:tc>
          <w:tcPr>
            <w:tcW w:w="635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35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фамилия, подпись допускающего к работе)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наряду-допуску N ____,</w:t>
      </w:r>
    </w:p>
    <w:p>
      <w:pPr>
        <w:pStyle w:val="0"/>
        <w:jc w:val="right"/>
      </w:pPr>
      <w:r>
        <w:rPr>
          <w:sz w:val="20"/>
        </w:rPr>
        <w:t xml:space="preserve">выданному ________ 20__ г.</w:t>
      </w:r>
    </w:p>
    <w:p>
      <w:pPr>
        <w:pStyle w:val="0"/>
        <w:jc w:val="right"/>
      </w:pPr>
      <w:r>
        <w:rPr>
          <w:sz w:val="20"/>
        </w:rPr>
        <w:t xml:space="preserve">на работы повышенной опасности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ПРОВЕДЕНИЕ ИНСТРУКТАЖА НА РАБОЧЕМ МЕСТЕ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835"/>
        <w:gridCol w:w="1247"/>
        <w:gridCol w:w="1361"/>
        <w:gridCol w:w="1077"/>
        <w:gridCol w:w="2020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Дата, время, краткое содержание инструктажа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инициалы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производителя работ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Федеральным нормам и правилам</w:t>
      </w:r>
    </w:p>
    <w:p>
      <w:pPr>
        <w:pStyle w:val="0"/>
        <w:jc w:val="right"/>
      </w:pPr>
      <w:r>
        <w:rPr>
          <w:sz w:val="20"/>
        </w:rPr>
        <w:t xml:space="preserve">в области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"Обеспечение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при организации работ на опасных</w:t>
      </w:r>
    </w:p>
    <w:p>
      <w:pPr>
        <w:pStyle w:val="0"/>
        <w:jc w:val="right"/>
      </w:pPr>
      <w:r>
        <w:rPr>
          <w:sz w:val="20"/>
        </w:rPr>
        <w:t xml:space="preserve">производственных объектах</w:t>
      </w:r>
    </w:p>
    <w:p>
      <w:pPr>
        <w:pStyle w:val="0"/>
        <w:jc w:val="right"/>
      </w:pPr>
      <w:r>
        <w:rPr>
          <w:sz w:val="20"/>
        </w:rPr>
        <w:t xml:space="preserve">горно-металлургической промышленности",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экологическому,</w:t>
      </w:r>
    </w:p>
    <w:p>
      <w:pPr>
        <w:pStyle w:val="0"/>
        <w:jc w:val="right"/>
      </w:pPr>
      <w:r>
        <w:rPr>
          <w:sz w:val="20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0"/>
        </w:rPr>
        <w:t xml:space="preserve">от 13 ноября 2020 г. N 440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bookmarkStart w:id="1012" w:name="P1012"/>
    <w:bookmarkEnd w:id="1012"/>
    <w:p>
      <w:pPr>
        <w:pStyle w:val="0"/>
        <w:jc w:val="center"/>
      </w:pPr>
      <w:r>
        <w:rPr>
          <w:sz w:val="20"/>
        </w:rPr>
        <w:t xml:space="preserve">ЖУРНАЛ РЕГИСТРАЦИИ НАРЯДОВ-ДОПУСКОВ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нарядов-допусков на работы повышенной опасности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587"/>
        <w:gridCol w:w="1701"/>
        <w:gridCol w:w="1814"/>
        <w:gridCol w:w="1247"/>
        <w:gridCol w:w="1304"/>
        <w:gridCol w:w="907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наряда-допуска, дата и время выдачи, объект работ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Кем выдан наряд-допуск, организация, должность, фамилия инициалы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Кому выдан наряд-допуск, организация, должность, фамилия инициалы производителя (руководителя) работ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Наряд-допуск сдан. Дата и время закрытия наряда-допуска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допускающего к работе (или выдавшего наряд-допуск)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Федеральным нормам и правилам</w:t>
      </w:r>
    </w:p>
    <w:p>
      <w:pPr>
        <w:pStyle w:val="0"/>
        <w:jc w:val="right"/>
      </w:pPr>
      <w:r>
        <w:rPr>
          <w:sz w:val="20"/>
        </w:rPr>
        <w:t xml:space="preserve">в области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"Обеспечение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при организации работ на опасных</w:t>
      </w:r>
    </w:p>
    <w:p>
      <w:pPr>
        <w:pStyle w:val="0"/>
        <w:jc w:val="right"/>
      </w:pPr>
      <w:r>
        <w:rPr>
          <w:sz w:val="20"/>
        </w:rPr>
        <w:t xml:space="preserve">производственных объектах</w:t>
      </w:r>
    </w:p>
    <w:p>
      <w:pPr>
        <w:pStyle w:val="0"/>
        <w:jc w:val="right"/>
      </w:pPr>
      <w:r>
        <w:rPr>
          <w:sz w:val="20"/>
        </w:rPr>
        <w:t xml:space="preserve">горно-металлургической промышленности",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экологическому,</w:t>
      </w:r>
    </w:p>
    <w:p>
      <w:pPr>
        <w:pStyle w:val="0"/>
        <w:jc w:val="right"/>
      </w:pPr>
      <w:r>
        <w:rPr>
          <w:sz w:val="20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0"/>
        </w:rPr>
        <w:t xml:space="preserve">от 13 ноября 2020 г. N 440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9"/>
      </w:tblGrid>
      <w:tr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bookmarkStart w:id="1050" w:name="P1050"/>
          <w:bookmarkEnd w:id="1050"/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учета газоопасных работ, проводимых без наряда-допуска на проведение газоопасных работ</w:t>
            </w:r>
          </w:p>
        </w:tc>
      </w:tr>
      <w:tr>
        <w:tc>
          <w:tcPr>
            <w:tcW w:w="90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подразделения)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680"/>
        <w:gridCol w:w="794"/>
        <w:gridCol w:w="737"/>
        <w:gridCol w:w="1587"/>
        <w:gridCol w:w="1701"/>
        <w:gridCol w:w="1474"/>
        <w:gridCol w:w="794"/>
        <w:gridCol w:w="850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и время проведения работ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проведения работ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 выполняемых работ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Мероприятия по подготовке к проведению газоопасных работ выполнены (фамилия, имя, отчество (при наличии), подпись ответственного лица)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Мероприятия, обеспечивающие безопасное проведение работ, выполнены (фамилия, имя, отчество (при наличии), подпись ответственного лица)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условиями безопасного выполнения работы ознакомлены (фамилия, имя, отчество (при наличии) исполнителей и их подписи)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Результаты анализов воздушной среды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9</w:t>
      </w:r>
    </w:p>
    <w:p>
      <w:pPr>
        <w:pStyle w:val="0"/>
        <w:jc w:val="right"/>
      </w:pPr>
      <w:r>
        <w:rPr>
          <w:sz w:val="20"/>
        </w:rPr>
        <w:t xml:space="preserve">к Федеральным нормам и правилам</w:t>
      </w:r>
    </w:p>
    <w:p>
      <w:pPr>
        <w:pStyle w:val="0"/>
        <w:jc w:val="right"/>
      </w:pPr>
      <w:r>
        <w:rPr>
          <w:sz w:val="20"/>
        </w:rPr>
        <w:t xml:space="preserve">в области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"Обеспечение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при организации работ на опасных</w:t>
      </w:r>
    </w:p>
    <w:p>
      <w:pPr>
        <w:pStyle w:val="0"/>
        <w:jc w:val="right"/>
      </w:pPr>
      <w:r>
        <w:rPr>
          <w:sz w:val="20"/>
        </w:rPr>
        <w:t xml:space="preserve">производственных объектах</w:t>
      </w:r>
    </w:p>
    <w:p>
      <w:pPr>
        <w:pStyle w:val="0"/>
        <w:jc w:val="right"/>
      </w:pPr>
      <w:r>
        <w:rPr>
          <w:sz w:val="20"/>
        </w:rPr>
        <w:t xml:space="preserve">горно-металлургической промышленности",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экологическому,</w:t>
      </w:r>
    </w:p>
    <w:p>
      <w:pPr>
        <w:pStyle w:val="0"/>
        <w:jc w:val="right"/>
      </w:pPr>
      <w:r>
        <w:rPr>
          <w:sz w:val="20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0"/>
        </w:rPr>
        <w:t xml:space="preserve">от 13 ноября 2020 г. N 440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bookmarkStart w:id="1092" w:name="P1092"/>
    <w:bookmarkEnd w:id="1092"/>
    <w:p>
      <w:pPr>
        <w:pStyle w:val="0"/>
        <w:jc w:val="center"/>
      </w:pPr>
      <w:r>
        <w:rPr>
          <w:sz w:val="20"/>
        </w:rPr>
        <w:t xml:space="preserve">ЗНАКИ "ВЕДУТСЯ ОПАСНЫЕ РАБОТЫ" И "ГАЗООПАСНОЕ МЕСТО"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┌─────────────────────┐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  │┌───────────────────┐│</w:t>
      </w:r>
    </w:p>
    <w:p>
      <w:pPr>
        <w:pStyle w:val="1"/>
        <w:jc w:val="both"/>
      </w:pPr>
      <w:r>
        <w:rPr>
          <w:sz w:val="20"/>
        </w:rPr>
        <w:t xml:space="preserve">                      ││                   ││</w:t>
      </w:r>
    </w:p>
    <w:p>
      <w:pPr>
        <w:pStyle w:val="1"/>
        <w:jc w:val="both"/>
      </w:pPr>
      <w:r>
        <w:rPr>
          <w:sz w:val="20"/>
        </w:rPr>
        <w:t xml:space="preserve">                      ││      Ведутся      ││</w:t>
      </w:r>
    </w:p>
    <w:p>
      <w:pPr>
        <w:pStyle w:val="1"/>
        <w:jc w:val="both"/>
      </w:pPr>
      <w:r>
        <w:rPr>
          <w:sz w:val="20"/>
        </w:rPr>
        <w:t xml:space="preserve">                      ││    газоопасные    ││</w:t>
      </w:r>
    </w:p>
    <w:p>
      <w:pPr>
        <w:pStyle w:val="1"/>
        <w:jc w:val="both"/>
      </w:pPr>
      <w:r>
        <w:rPr>
          <w:sz w:val="20"/>
        </w:rPr>
        <w:t xml:space="preserve">                      ││       работы      ││</w:t>
      </w:r>
    </w:p>
    <w:p>
      <w:pPr>
        <w:pStyle w:val="1"/>
        <w:jc w:val="both"/>
      </w:pPr>
      <w:r>
        <w:rPr>
          <w:sz w:val="20"/>
        </w:rPr>
        <w:t xml:space="preserve">                      ││                   ││</w:t>
      </w:r>
    </w:p>
    <w:p>
      <w:pPr>
        <w:pStyle w:val="1"/>
        <w:jc w:val="both"/>
      </w:pPr>
      <w:r>
        <w:rPr>
          <w:sz w:val="20"/>
        </w:rPr>
        <w:t xml:space="preserve">                      │└───────────────────┘│</w:t>
      </w:r>
    </w:p>
    <w:p>
      <w:pPr>
        <w:pStyle w:val="1"/>
        <w:jc w:val="both"/>
      </w:pPr>
      <w:r>
        <w:rPr>
          <w:sz w:val="20"/>
        </w:rPr>
        <w:t xml:space="preserve">Цвет табличек:        └─────────────────────┘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фон - желтый;         ┌─────────────────────┐        /\</w:t>
      </w:r>
    </w:p>
    <w:p>
      <w:pPr>
        <w:pStyle w:val="1"/>
        <w:jc w:val="both"/>
      </w:pPr>
      <w:r>
        <w:rPr>
          <w:sz w:val="20"/>
        </w:rPr>
        <w:t xml:space="preserve">надписи - черные.     │┌───────────────────┐│        │</w:t>
      </w:r>
    </w:p>
    <w:p>
      <w:pPr>
        <w:pStyle w:val="1"/>
        <w:jc w:val="both"/>
      </w:pPr>
      <w:r>
        <w:rPr>
          <w:sz w:val="20"/>
        </w:rPr>
        <w:t xml:space="preserve">Высота шрифта - 60 мм ││                   ││        │</w:t>
      </w:r>
    </w:p>
    <w:p>
      <w:pPr>
        <w:pStyle w:val="1"/>
        <w:jc w:val="both"/>
      </w:pPr>
      <w:r>
        <w:rPr>
          <w:sz w:val="20"/>
        </w:rPr>
        <w:t xml:space="preserve">                      ││ Газоопасное место ││ 290 мм │</w:t>
      </w:r>
    </w:p>
    <w:p>
      <w:pPr>
        <w:pStyle w:val="1"/>
        <w:jc w:val="both"/>
      </w:pPr>
      <w:r>
        <w:rPr>
          <w:sz w:val="20"/>
        </w:rPr>
        <w:t xml:space="preserve">                      ││     II группы     ││        │</w:t>
      </w:r>
    </w:p>
    <w:p>
      <w:pPr>
        <w:pStyle w:val="1"/>
        <w:jc w:val="both"/>
      </w:pPr>
      <w:r>
        <w:rPr>
          <w:sz w:val="20"/>
        </w:rPr>
        <w:t xml:space="preserve">                      ││                   ││        │</w:t>
      </w:r>
    </w:p>
    <w:p>
      <w:pPr>
        <w:pStyle w:val="1"/>
        <w:jc w:val="both"/>
      </w:pPr>
      <w:r>
        <w:rPr>
          <w:sz w:val="20"/>
        </w:rPr>
        <w:t xml:space="preserve">                      │└───────────────────┘│        │</w:t>
      </w:r>
    </w:p>
    <w:p>
      <w:pPr>
        <w:pStyle w:val="1"/>
        <w:jc w:val="both"/>
      </w:pPr>
      <w:r>
        <w:rPr>
          <w:sz w:val="20"/>
        </w:rPr>
        <w:t xml:space="preserve">                      └─────────────────────┘        \/</w:t>
      </w:r>
    </w:p>
    <w:p>
      <w:pPr>
        <w:pStyle w:val="1"/>
        <w:jc w:val="both"/>
      </w:pPr>
      <w:r>
        <w:rPr>
          <w:sz w:val="20"/>
        </w:rPr>
        <w:t xml:space="preserve">                              390 мм</w:t>
      </w:r>
    </w:p>
    <w:p>
      <w:pPr>
        <w:pStyle w:val="1"/>
        <w:jc w:val="both"/>
      </w:pPr>
      <w:r>
        <w:rPr>
          <w:sz w:val="20"/>
        </w:rPr>
        <w:t xml:space="preserve">                      &lt;─────────────────────&gt;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10</w:t>
      </w:r>
    </w:p>
    <w:p>
      <w:pPr>
        <w:pStyle w:val="0"/>
        <w:jc w:val="right"/>
      </w:pPr>
      <w:r>
        <w:rPr>
          <w:sz w:val="20"/>
        </w:rPr>
        <w:t xml:space="preserve">к Федеральным нормам и правилам</w:t>
      </w:r>
    </w:p>
    <w:p>
      <w:pPr>
        <w:pStyle w:val="0"/>
        <w:jc w:val="right"/>
      </w:pPr>
      <w:r>
        <w:rPr>
          <w:sz w:val="20"/>
        </w:rPr>
        <w:t xml:space="preserve">в области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"Обеспечение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при организации работ на опасных</w:t>
      </w:r>
    </w:p>
    <w:p>
      <w:pPr>
        <w:pStyle w:val="0"/>
        <w:jc w:val="right"/>
      </w:pPr>
      <w:r>
        <w:rPr>
          <w:sz w:val="20"/>
        </w:rPr>
        <w:t xml:space="preserve">производственных объектах</w:t>
      </w:r>
    </w:p>
    <w:p>
      <w:pPr>
        <w:pStyle w:val="0"/>
        <w:jc w:val="right"/>
      </w:pPr>
      <w:r>
        <w:rPr>
          <w:sz w:val="20"/>
        </w:rPr>
        <w:t xml:space="preserve">горно-металлургической промышленности",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экологическому,</w:t>
      </w:r>
    </w:p>
    <w:p>
      <w:pPr>
        <w:pStyle w:val="0"/>
        <w:jc w:val="right"/>
      </w:pPr>
      <w:r>
        <w:rPr>
          <w:sz w:val="20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0"/>
        </w:rPr>
        <w:t xml:space="preserve">от 13 ноября 2020 г. N 440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3195"/>
        <w:gridCol w:w="432"/>
        <w:gridCol w:w="515"/>
        <w:gridCol w:w="393"/>
      </w:tblGrid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УТВЕРЖДАЮ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5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53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53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53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5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расшифровка подписи)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150" w:name="P1150"/>
          <w:bookmarkEnd w:id="1150"/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газоопасных мест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структурного подразделения)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814"/>
        <w:gridCol w:w="1814"/>
        <w:gridCol w:w="2098"/>
        <w:gridCol w:w="2778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газоопасного места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Группа газоопасности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газоопасных мест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Расположение согласно прилагаемой схеме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99"/>
        <w:gridCol w:w="340"/>
        <w:gridCol w:w="2891"/>
        <w:gridCol w:w="341"/>
      </w:tblGrid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структурного подразделения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23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23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СОГЛАСОВАНО</w:t>
            </w:r>
          </w:p>
        </w:tc>
        <w:tc>
          <w:tcPr>
            <w:gridSpan w:val="2"/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энергетик</w:t>
            </w:r>
          </w:p>
        </w:tc>
        <w:tc>
          <w:tcPr>
            <w:gridSpan w:val="2"/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Представитель отдела безопасности труда</w:t>
            </w:r>
          </w:p>
        </w:tc>
        <w:tc>
          <w:tcPr>
            <w:gridSpan w:val="2"/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газоспасательной службы</w:t>
            </w:r>
          </w:p>
        </w:tc>
        <w:tc>
          <w:tcPr>
            <w:gridSpan w:val="2"/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11</w:t>
      </w:r>
    </w:p>
    <w:p>
      <w:pPr>
        <w:pStyle w:val="0"/>
        <w:jc w:val="right"/>
      </w:pPr>
      <w:r>
        <w:rPr>
          <w:sz w:val="20"/>
        </w:rPr>
        <w:t xml:space="preserve">к Федеральным нормам и правилам</w:t>
      </w:r>
    </w:p>
    <w:p>
      <w:pPr>
        <w:pStyle w:val="0"/>
        <w:jc w:val="right"/>
      </w:pPr>
      <w:r>
        <w:rPr>
          <w:sz w:val="20"/>
        </w:rPr>
        <w:t xml:space="preserve">в области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"Обеспечение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при организации работ на опасных</w:t>
      </w:r>
    </w:p>
    <w:p>
      <w:pPr>
        <w:pStyle w:val="0"/>
        <w:jc w:val="right"/>
      </w:pPr>
      <w:r>
        <w:rPr>
          <w:sz w:val="20"/>
        </w:rPr>
        <w:t xml:space="preserve">производственных объектах</w:t>
      </w:r>
    </w:p>
    <w:p>
      <w:pPr>
        <w:pStyle w:val="0"/>
        <w:jc w:val="right"/>
      </w:pPr>
      <w:r>
        <w:rPr>
          <w:sz w:val="20"/>
        </w:rPr>
        <w:t xml:space="preserve">горно-металлургической промышленности",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экологическому,</w:t>
      </w:r>
    </w:p>
    <w:p>
      <w:pPr>
        <w:pStyle w:val="0"/>
        <w:jc w:val="right"/>
      </w:pPr>
      <w:r>
        <w:rPr>
          <w:sz w:val="20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0"/>
        </w:rPr>
        <w:t xml:space="preserve">от 13 ноября 2020 г. N 440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3195"/>
        <w:gridCol w:w="432"/>
        <w:gridCol w:w="515"/>
        <w:gridCol w:w="393"/>
      </w:tblGrid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УТВЕРЖДАЮ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5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53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53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53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45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расшифровка подписи)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272" w:name="P1272"/>
          <w:bookmarkEnd w:id="1272"/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газоопасных работ</w:t>
            </w:r>
          </w:p>
        </w:tc>
      </w:tr>
      <w:tr>
        <w:tc>
          <w:tcPr>
            <w:tcW w:w="90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структурного подразделения)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964"/>
        <w:gridCol w:w="1417"/>
        <w:gridCol w:w="1587"/>
        <w:gridCol w:w="737"/>
        <w:gridCol w:w="794"/>
        <w:gridCol w:w="907"/>
        <w:gridCol w:w="907"/>
        <w:gridCol w:w="1247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газоопасной работы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технологической схемы, место проведения газоопасной работы по схеме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Инструкции (технологические и производственные), документ, регламентирующий выполнение газоопасной работы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Группа газоопасности</w:t>
            </w:r>
          </w:p>
        </w:tc>
        <w:tc>
          <w:tcPr>
            <w:gridSpan w:val="2"/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Исполнители газоопасной работы (количество)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Периодичность проведения газоопасной работы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Необходимые документы для безопасного проведения газоопасной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Работники подразделения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Работники подрядной организации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39"/>
        <w:gridCol w:w="3231"/>
      </w:tblGrid>
      <w:t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структурного подразделения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СОГЛАСОВАНО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энергетик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Представитель отдела безопасности труда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газоспасательной службы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12</w:t>
      </w:r>
    </w:p>
    <w:p>
      <w:pPr>
        <w:pStyle w:val="0"/>
        <w:jc w:val="right"/>
      </w:pPr>
      <w:r>
        <w:rPr>
          <w:sz w:val="20"/>
        </w:rPr>
        <w:t xml:space="preserve">к Федеральным нормам и правилам</w:t>
      </w:r>
    </w:p>
    <w:p>
      <w:pPr>
        <w:pStyle w:val="0"/>
        <w:jc w:val="right"/>
      </w:pPr>
      <w:r>
        <w:rPr>
          <w:sz w:val="20"/>
        </w:rPr>
        <w:t xml:space="preserve">в области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"Обеспечение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при организации работ на опасных</w:t>
      </w:r>
    </w:p>
    <w:p>
      <w:pPr>
        <w:pStyle w:val="0"/>
        <w:jc w:val="right"/>
      </w:pPr>
      <w:r>
        <w:rPr>
          <w:sz w:val="20"/>
        </w:rPr>
        <w:t xml:space="preserve">производственных объектах</w:t>
      </w:r>
    </w:p>
    <w:p>
      <w:pPr>
        <w:pStyle w:val="0"/>
        <w:jc w:val="right"/>
      </w:pPr>
      <w:r>
        <w:rPr>
          <w:sz w:val="20"/>
        </w:rPr>
        <w:t xml:space="preserve">горно-металлургической промышленности",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экологическому,</w:t>
      </w:r>
    </w:p>
    <w:p>
      <w:pPr>
        <w:pStyle w:val="0"/>
        <w:jc w:val="right"/>
      </w:pPr>
      <w:r>
        <w:rPr>
          <w:sz w:val="20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0"/>
        </w:rPr>
        <w:t xml:space="preserve">от 13 ноября 2020 г. N 440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9"/>
      </w:tblGrid>
      <w:tr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bookmarkStart w:id="1358" w:name="P1358"/>
          <w:bookmarkEnd w:id="1358"/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организации и проведения газоопасной работы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530"/>
        <w:gridCol w:w="1303"/>
        <w:gridCol w:w="623"/>
        <w:gridCol w:w="396"/>
        <w:gridCol w:w="680"/>
        <w:gridCol w:w="396"/>
        <w:gridCol w:w="1020"/>
        <w:gridCol w:w="2777"/>
      </w:tblGrid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 Цех, в котором производится работа</w:t>
            </w:r>
          </w:p>
        </w:tc>
        <w:tc>
          <w:tcPr>
            <w:gridSpan w:val="3"/>
            <w:tcW w:w="419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 Отделение</w:t>
            </w:r>
          </w:p>
        </w:tc>
        <w:tc>
          <w:tcPr>
            <w:gridSpan w:val="7"/>
            <w:tcW w:w="71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719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(участок, агрегат)</w:t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3. Характер выполняемой работы</w:t>
            </w:r>
          </w:p>
        </w:tc>
        <w:tc>
          <w:tcPr>
            <w:gridSpan w:val="4"/>
            <w:tcW w:w="487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87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83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4. Группа газоопасности</w:t>
            </w:r>
          </w:p>
        </w:tc>
        <w:tc>
          <w:tcPr>
            <w:gridSpan w:val="6"/>
            <w:tcW w:w="589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 Ответственный руководитель газоопасной работы</w:t>
            </w:r>
          </w:p>
        </w:tc>
        <w:tc>
          <w:tcPr>
            <w:tcW w:w="277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87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87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фамилия, имя, отчество)</w:t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4. Ответственный исполнитель</w:t>
            </w:r>
          </w:p>
        </w:tc>
        <w:tc>
          <w:tcPr>
            <w:gridSpan w:val="5"/>
            <w:tcW w:w="52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52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фамилия, имя, отчество)</w:t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 состав бригады для производства работы</w:t>
            </w:r>
          </w:p>
        </w:tc>
        <w:tc>
          <w:tcPr>
            <w:gridSpan w:val="2"/>
            <w:tcW w:w="379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87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8725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87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 Дата проведения работы "__" _________ 20__ г.</w:t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8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с ______ ч до ______ ч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4989"/>
        <w:gridCol w:w="3515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Подробный перечень последовательных операций проведения газоопасной работы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 и должность лица, ответственного за выполнение отдельных операций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Подготовительные работы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работ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Мероприятия, обеспечивающие безопасность работ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06"/>
        <w:gridCol w:w="1340"/>
        <w:gridCol w:w="3023"/>
      </w:tblGrid>
      <w:t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Составлен: Ответственный руководитель газоопасной работы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Начальник цеха</w:t>
            </w:r>
          </w:p>
        </w:tc>
      </w:tr>
      <w:tr>
        <w:tc>
          <w:tcPr>
            <w:tcW w:w="47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расшифровка)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2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2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расшифровка)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99"/>
        <w:gridCol w:w="1304"/>
        <w:gridCol w:w="2268"/>
      </w:tblGrid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СОГЛАСОВАНО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представитель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подразделения или организации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(главный энергетик)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Начальник газоспасательной службы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Представитель пожарной охраны (при ведении огневых работ)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Представитель службы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производственного контроля (отдела безопасности труда)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13</w:t>
      </w:r>
    </w:p>
    <w:p>
      <w:pPr>
        <w:pStyle w:val="0"/>
        <w:jc w:val="right"/>
      </w:pPr>
      <w:r>
        <w:rPr>
          <w:sz w:val="20"/>
        </w:rPr>
        <w:t xml:space="preserve">к Федеральным нормам и правилам</w:t>
      </w:r>
    </w:p>
    <w:p>
      <w:pPr>
        <w:pStyle w:val="0"/>
        <w:jc w:val="right"/>
      </w:pPr>
      <w:r>
        <w:rPr>
          <w:sz w:val="20"/>
        </w:rPr>
        <w:t xml:space="preserve">в области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"Обеспечение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при организации работ на опасных</w:t>
      </w:r>
    </w:p>
    <w:p>
      <w:pPr>
        <w:pStyle w:val="0"/>
        <w:jc w:val="right"/>
      </w:pPr>
      <w:r>
        <w:rPr>
          <w:sz w:val="20"/>
        </w:rPr>
        <w:t xml:space="preserve">производственных объектах</w:t>
      </w:r>
    </w:p>
    <w:p>
      <w:pPr>
        <w:pStyle w:val="0"/>
        <w:jc w:val="right"/>
      </w:pPr>
      <w:r>
        <w:rPr>
          <w:sz w:val="20"/>
        </w:rPr>
        <w:t xml:space="preserve">горно-металлургической промышленности",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экологическому,</w:t>
      </w:r>
    </w:p>
    <w:p>
      <w:pPr>
        <w:pStyle w:val="0"/>
        <w:jc w:val="right"/>
      </w:pPr>
      <w:r>
        <w:rPr>
          <w:sz w:val="20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0"/>
        </w:rPr>
        <w:t xml:space="preserve">от 13 ноября 2020 г. N 440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bookmarkStart w:id="1478" w:name="P1478"/>
    <w:bookmarkEnd w:id="1478"/>
    <w:p>
      <w:pPr>
        <w:pStyle w:val="0"/>
        <w:jc w:val="center"/>
      </w:pPr>
      <w:r>
        <w:rPr>
          <w:sz w:val="20"/>
        </w:rPr>
        <w:t xml:space="preserve">НАРЯД-ДОПУСК НА ПРОВЕДЕНИЕ ГАЗООПАСНЫХ РАБОТ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Заполняется в двух экземплярах.</w:t>
      </w:r>
    </w:p>
    <w:p>
      <w:pPr>
        <w:pStyle w:val="0"/>
        <w:jc w:val="right"/>
      </w:pPr>
      <w:r>
        <w:rPr>
          <w:sz w:val="20"/>
        </w:rPr>
        <w:t xml:space="preserve">В период работы находится у производителя</w:t>
      </w:r>
    </w:p>
    <w:p>
      <w:pPr>
        <w:pStyle w:val="0"/>
        <w:jc w:val="right"/>
      </w:pPr>
      <w:r>
        <w:rPr>
          <w:sz w:val="20"/>
        </w:rPr>
        <w:t xml:space="preserve">работ. По окончании работы наряд-допуск</w:t>
      </w:r>
    </w:p>
    <w:p>
      <w:pPr>
        <w:pStyle w:val="0"/>
        <w:jc w:val="right"/>
      </w:pPr>
      <w:r>
        <w:rPr>
          <w:sz w:val="20"/>
        </w:rPr>
        <w:t xml:space="preserve">должен быть сдан лицу, выдавшему его.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69"/>
      </w:tblGrid>
      <w:tr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НАРЯД-ДОПУСК N 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проведение газоопасных работ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850"/>
        <w:gridCol w:w="340"/>
        <w:gridCol w:w="745"/>
        <w:gridCol w:w="326"/>
        <w:gridCol w:w="340"/>
        <w:gridCol w:w="337"/>
        <w:gridCol w:w="624"/>
        <w:gridCol w:w="472"/>
        <w:gridCol w:w="340"/>
        <w:gridCol w:w="340"/>
        <w:gridCol w:w="230"/>
        <w:gridCol w:w="340"/>
        <w:gridCol w:w="1757"/>
        <w:gridCol w:w="1361"/>
        <w:gridCol w:w="340"/>
      </w:tblGrid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 Дата</w:t>
            </w:r>
          </w:p>
        </w:tc>
        <w:tc>
          <w:tcPr>
            <w:gridSpan w:val="7"/>
            <w:tcW w:w="31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 Место работы</w:t>
            </w:r>
          </w:p>
        </w:tc>
        <w:tc>
          <w:tcPr>
            <w:gridSpan w:val="11"/>
            <w:tcW w:w="648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48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(цех, участок, агрегат)</w:t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5"/>
            <w:tcW w:w="8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3. Ответственный руководитель работ</w:t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5"/>
            <w:tcW w:w="874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5"/>
            <w:tcW w:w="874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Ф.И.О.)</w:t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4. Ответственный исполнитель работ</w:t>
            </w:r>
          </w:p>
        </w:tc>
        <w:tc>
          <w:tcPr>
            <w:gridSpan w:val="6"/>
            <w:tcW w:w="43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5"/>
            <w:tcW w:w="874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5"/>
            <w:tcW w:w="874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Ф.И.О.)</w:t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5"/>
            <w:tcW w:w="8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 Краткий перечень работ</w:t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5"/>
            <w:tcW w:w="874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356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6. Продолжительность работы</w:t>
            </w:r>
          </w:p>
        </w:tc>
        <w:tc>
          <w:tcPr>
            <w:gridSpan w:val="4"/>
            <w:tcW w:w="1382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  <w:tc>
          <w:tcPr>
            <w:tcW w:w="175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начало работы</w:t>
            </w:r>
          </w:p>
        </w:tc>
        <w:tc>
          <w:tcPr>
            <w:tcW w:w="136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,</w:t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38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(дата, время)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(дата, время)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конец</w:t>
            </w:r>
          </w:p>
        </w:tc>
        <w:tc>
          <w:tcPr>
            <w:gridSpan w:val="4"/>
            <w:tcW w:w="175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75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(дата, время)</w:t>
            </w:r>
          </w:p>
        </w:tc>
        <w:tc>
          <w:tcPr>
            <w:gridSpan w:val="10"/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2"/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7. Состояние объекта (группа газоопасности)</w:t>
            </w:r>
          </w:p>
        </w:tc>
        <w:tc>
          <w:tcPr>
            <w:gridSpan w:val="3"/>
            <w:tcW w:w="345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8. Необходимые меры безопасности</w:t>
            </w:r>
          </w:p>
        </w:tc>
        <w:tc>
          <w:tcPr>
            <w:gridSpan w:val="7"/>
            <w:tcW w:w="47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10. Подготовку провели</w:t>
            </w:r>
          </w:p>
        </w:tc>
        <w:tc>
          <w:tcPr>
            <w:gridSpan w:val="9"/>
            <w:tcW w:w="580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580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Ф.И.О., подпись)</w:t>
            </w:r>
          </w:p>
        </w:tc>
      </w:tr>
      <w:tr>
        <w:tc>
          <w:tcPr>
            <w:gridSpan w:val="16"/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11. Подготовку проверил, с условиями работы ознакомлен, персонал проинструктирован.</w:t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работ</w:t>
            </w:r>
          </w:p>
        </w:tc>
        <w:tc>
          <w:tcPr>
            <w:gridSpan w:val="7"/>
            <w:tcW w:w="47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</w:r>
          </w:p>
        </w:tc>
        <w:tc>
          <w:tcPr>
            <w:gridSpan w:val="7"/>
            <w:tcW w:w="47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подпись)</w:t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12. Согласовано</w:t>
            </w:r>
          </w:p>
        </w:tc>
        <w:tc>
          <w:tcPr>
            <w:gridSpan w:val="12"/>
            <w:tcW w:w="680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2"/>
            <w:tcW w:w="680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Ф.И.О., подпись представителя ГСС)</w:t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12а. Согласовано </w:t>
            </w:r>
            <w:hyperlink w:history="0" w:anchor="P1641" w:tooltip="Перед выполнением газоопасной работы персоналом подрядной организации или персоналом сторонних структурных подразделений, наряд-допуск согласовывается с руководителем участка (начальником смены, сменным мастером, мастером участка), в зоне ответственности которого находится место проведения газоопасной работы, после согласования с газоспасательной службой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gridSpan w:val="10"/>
            <w:tcW w:w="614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1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Ф.И.О., подпись руководителя участка)</w:t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13. Назначен представитель ГСС (ДГСД)</w:t>
            </w:r>
          </w:p>
        </w:tc>
        <w:tc>
          <w:tcPr>
            <w:gridSpan w:val="5"/>
            <w:tcW w:w="40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40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Ф.И.О.)</w:t>
            </w:r>
          </w:p>
        </w:tc>
      </w:tr>
      <w:tr>
        <w:tc>
          <w:tcPr>
            <w:gridSpan w:val="16"/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14. С безопасными условиями ведения работ ознакомлены и проинструктированы: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2211"/>
        <w:gridCol w:w="1134"/>
        <w:gridCol w:w="1191"/>
        <w:gridCol w:w="2211"/>
        <w:gridCol w:w="1077"/>
      </w:tblGrid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Табельный номер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инструктируемого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Табельный номер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инструктируемого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2835"/>
        <w:gridCol w:w="3488"/>
        <w:gridCol w:w="2408"/>
      </w:tblGrid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15. Наряд-допуск выдал</w:t>
            </w:r>
          </w:p>
        </w:tc>
        <w:tc>
          <w:tcPr>
            <w:gridSpan w:val="2"/>
            <w:tcW w:w="589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89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(дата, время, должность, Ф.И.О., подпись)</w:t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16. Наряд-допуск получил ответственный руководитель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7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7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(дата, время, должность, Ф.И.О., подпись)</w:t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17. Наряд-допуск получил ответственный исполнитель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7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7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(дата, время, должность, Ф.И.О., подпись)</w:t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19. Работа окончена. Персонал выведен.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402"/>
        <w:gridCol w:w="5329"/>
      </w:tblGrid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руководитель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2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(дата, время, должность, Ф.И.О., 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8731"/>
      </w:tblGrid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20. Материалы и инструмент убраны.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458"/>
        <w:gridCol w:w="5272"/>
      </w:tblGrid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27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(дата, время, должность, Ф.И.О., 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1641" w:name="P1641"/>
          <w:bookmarkEnd w:id="1641"/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Перед выполнением газоопасной работы персоналом подрядной организации или персоналом сторонних структурных подразделений, наряд-допуск согласовывается с руководителем участка (начальником смены, сменным мастером, мастером участка), в зоне ответственности которого находится место проведения газоопасной работы, после согласования с газоспасательной службой.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14</w:t>
      </w:r>
    </w:p>
    <w:p>
      <w:pPr>
        <w:pStyle w:val="0"/>
        <w:jc w:val="right"/>
      </w:pPr>
      <w:r>
        <w:rPr>
          <w:sz w:val="20"/>
        </w:rPr>
        <w:t xml:space="preserve">к Федеральным нормам и правилам</w:t>
      </w:r>
    </w:p>
    <w:p>
      <w:pPr>
        <w:pStyle w:val="0"/>
        <w:jc w:val="right"/>
      </w:pPr>
      <w:r>
        <w:rPr>
          <w:sz w:val="20"/>
        </w:rPr>
        <w:t xml:space="preserve">в области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"Обеспечение промышленной безопасности</w:t>
      </w:r>
    </w:p>
    <w:p>
      <w:pPr>
        <w:pStyle w:val="0"/>
        <w:jc w:val="right"/>
      </w:pPr>
      <w:r>
        <w:rPr>
          <w:sz w:val="20"/>
        </w:rPr>
        <w:t xml:space="preserve">при организации работ на опасных</w:t>
      </w:r>
    </w:p>
    <w:p>
      <w:pPr>
        <w:pStyle w:val="0"/>
        <w:jc w:val="right"/>
      </w:pPr>
      <w:r>
        <w:rPr>
          <w:sz w:val="20"/>
        </w:rPr>
        <w:t xml:space="preserve">производственных объектах</w:t>
      </w:r>
    </w:p>
    <w:p>
      <w:pPr>
        <w:pStyle w:val="0"/>
        <w:jc w:val="right"/>
      </w:pPr>
      <w:r>
        <w:rPr>
          <w:sz w:val="20"/>
        </w:rPr>
        <w:t xml:space="preserve">горно-металлургической промышленности",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Федеральной службы по экологическому,</w:t>
      </w:r>
    </w:p>
    <w:p>
      <w:pPr>
        <w:pStyle w:val="0"/>
        <w:jc w:val="right"/>
      </w:pPr>
      <w:r>
        <w:rPr>
          <w:sz w:val="20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0"/>
        </w:rPr>
        <w:t xml:space="preserve">от 13 ноября 2020 г. N 440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bookmarkStart w:id="1661" w:name="P1661"/>
    <w:bookmarkEnd w:id="1661"/>
    <w:p>
      <w:pPr>
        <w:pStyle w:val="0"/>
        <w:jc w:val="center"/>
      </w:pPr>
      <w:r>
        <w:rPr>
          <w:sz w:val="20"/>
        </w:rPr>
        <w:t xml:space="preserve">ЖУРНАЛ РЕГИСТРАЦИИ НАРЯДОВ-ДОПУСКОВ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нарядов-допусков на газоопасные работы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304"/>
        <w:gridCol w:w="1304"/>
        <w:gridCol w:w="1984"/>
        <w:gridCol w:w="1474"/>
        <w:gridCol w:w="1531"/>
        <w:gridCol w:w="96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наряда-допуска, дата и время выдачи, объект работ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Кем выдан наряд-допуск, организация, должность, фамилия И.О.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Кому выдан наряд-допуск, организация, должность, фамилия И.О. производителя (руководителя) работ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Наряд-допуск сдан. Дата и время закрытия наряда-допуска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допускающего к работе (или выдавшего наряд-допуск)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13.11.2020 N 440</w:t>
            <w:br/>
            <w:t>"Об утверждении Федеральных норм и правил в области промышленной безопасности "...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70687&amp;dst=100240" TargetMode = "External"/>
	<Relationship Id="rId8" Type="http://schemas.openxmlformats.org/officeDocument/2006/relationships/hyperlink" Target="https://login.consultant.ru/link/?req=doc&amp;base=LAW&amp;n=466788&amp;dst=100047" TargetMode = "External"/>
	<Relationship Id="rId9" Type="http://schemas.openxmlformats.org/officeDocument/2006/relationships/hyperlink" Target="https://login.consultant.ru/link/?req=doc&amp;base=LAW&amp;n=295995&amp;dst=100017" TargetMode = "External"/>
	<Relationship Id="rId10" Type="http://schemas.openxmlformats.org/officeDocument/2006/relationships/hyperlink" Target="https://login.consultant.ru/link/?req=doc&amp;base=LAW&amp;n=491114" TargetMode = "External"/>
	<Relationship Id="rId11" Type="http://schemas.openxmlformats.org/officeDocument/2006/relationships/hyperlink" Target="https://login.consultant.ru/link/?req=doc&amp;base=LAW&amp;n=49111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13.11.2020 N 440
"Об утверждении Федеральных норм и правил в области промышленной безопасности "Обеспечение промышленной безопасности при организации работ на опасных производственных объектах горно-металлургической промышленности"
(Зарегистрировано в Минюсте России 23.12.2020 N 61750)</dc:title>
  <dcterms:created xsi:type="dcterms:W3CDTF">2025-01-10T10:38:52Z</dcterms:created>
</cp:coreProperties>
</file>