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11DC0" w14:textId="77777777" w:rsidR="00C53B12" w:rsidRDefault="00C53B12" w:rsidP="00951A83">
      <w:pPr>
        <w:jc w:val="both"/>
        <w:rPr>
          <w:lang w:val="ru-RU"/>
        </w:rPr>
      </w:pPr>
    </w:p>
    <w:p w14:paraId="2ED1F015" w14:textId="77777777" w:rsidR="009D3607" w:rsidRDefault="009D3607" w:rsidP="00951A83">
      <w:pPr>
        <w:jc w:val="both"/>
        <w:rPr>
          <w:lang w:val="ru-RU"/>
        </w:rPr>
      </w:pPr>
    </w:p>
    <w:p w14:paraId="46F42C05" w14:textId="47BA5150" w:rsidR="009D3607" w:rsidRPr="00797DF1" w:rsidRDefault="009D3607" w:rsidP="00951A83">
      <w:pPr>
        <w:jc w:val="both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06908D50" wp14:editId="6ECFBA7E">
            <wp:extent cx="1294964" cy="515371"/>
            <wp:effectExtent l="0" t="0" r="63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935" cy="515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1B25" w:rsidRPr="00797DF1">
        <w:rPr>
          <w:lang w:val="ru-RU"/>
        </w:rPr>
        <w:t xml:space="preserve">    </w:t>
      </w:r>
      <w:r w:rsidRPr="00797DF1">
        <w:rPr>
          <w:lang w:val="ru-RU"/>
        </w:rPr>
        <w:t xml:space="preserve">    </w:t>
      </w:r>
      <w:r>
        <w:rPr>
          <w:noProof/>
          <w:lang w:val="ru-RU"/>
        </w:rPr>
        <w:drawing>
          <wp:inline distT="0" distB="0" distL="0" distR="0" wp14:anchorId="522F94F7" wp14:editId="41124A3C">
            <wp:extent cx="850821" cy="514350"/>
            <wp:effectExtent l="0" t="0" r="698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22" cy="51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7DF1">
        <w:rPr>
          <w:lang w:val="ru-RU"/>
        </w:rPr>
        <w:t xml:space="preserve">         </w:t>
      </w:r>
      <w:r>
        <w:rPr>
          <w:noProof/>
          <w:lang w:val="ru-RU"/>
        </w:rPr>
        <w:drawing>
          <wp:inline distT="0" distB="0" distL="0" distR="0" wp14:anchorId="62EEA682" wp14:editId="3FFD05A5">
            <wp:extent cx="1360130" cy="4095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21" cy="410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49A638" w14:textId="77777777" w:rsidR="009D3607" w:rsidRPr="00797DF1" w:rsidRDefault="009D3607" w:rsidP="00951A83">
      <w:pPr>
        <w:jc w:val="both"/>
        <w:rPr>
          <w:lang w:val="ru-RU"/>
        </w:rPr>
      </w:pPr>
    </w:p>
    <w:p w14:paraId="447A631F" w14:textId="77777777" w:rsidR="009D3607" w:rsidRPr="00797DF1" w:rsidRDefault="009D3607" w:rsidP="00951A83">
      <w:pPr>
        <w:jc w:val="both"/>
        <w:rPr>
          <w:lang w:val="ru-RU"/>
        </w:rPr>
      </w:pPr>
    </w:p>
    <w:p w14:paraId="0DD51ED8" w14:textId="10DBE7A9" w:rsidR="00C21B25" w:rsidRPr="0068134A" w:rsidRDefault="00797DF1" w:rsidP="00E61ED5">
      <w:pPr>
        <w:jc w:val="right"/>
        <w:rPr>
          <w:rFonts w:ascii="Times New Roman" w:hAnsi="Times New Roman" w:cs="Times New Roman"/>
          <w:color w:val="403152" w:themeColor="accent4" w:themeShade="80"/>
          <w:sz w:val="36"/>
          <w:szCs w:val="36"/>
          <w:lang w:val="ru-RU"/>
        </w:rPr>
      </w:pPr>
      <w:r w:rsidRPr="0068134A">
        <w:rPr>
          <w:rFonts w:ascii="Times New Roman" w:hAnsi="Times New Roman" w:cs="Times New Roman"/>
          <w:color w:val="403152" w:themeColor="accent4" w:themeShade="80"/>
          <w:sz w:val="36"/>
          <w:szCs w:val="36"/>
          <w:lang w:val="ru-RU"/>
        </w:rPr>
        <w:t>17</w:t>
      </w:r>
      <w:r w:rsidR="00C21B25" w:rsidRPr="0068134A">
        <w:rPr>
          <w:rFonts w:ascii="Times New Roman" w:hAnsi="Times New Roman" w:cs="Times New Roman"/>
          <w:color w:val="403152" w:themeColor="accent4" w:themeShade="80"/>
          <w:sz w:val="36"/>
          <w:szCs w:val="36"/>
          <w:lang w:val="ru-RU"/>
        </w:rPr>
        <w:t xml:space="preserve"> </w:t>
      </w:r>
      <w:r w:rsidRPr="0068134A">
        <w:rPr>
          <w:rFonts w:ascii="Times New Roman" w:hAnsi="Times New Roman" w:cs="Times New Roman"/>
          <w:color w:val="403152" w:themeColor="accent4" w:themeShade="80"/>
          <w:sz w:val="36"/>
          <w:szCs w:val="36"/>
          <w:lang w:val="ru-RU"/>
        </w:rPr>
        <w:t>декабря</w:t>
      </w:r>
      <w:r w:rsidR="00C21B25" w:rsidRPr="0068134A">
        <w:rPr>
          <w:rFonts w:ascii="Times New Roman" w:hAnsi="Times New Roman" w:cs="Times New Roman"/>
          <w:color w:val="403152" w:themeColor="accent4" w:themeShade="80"/>
          <w:sz w:val="36"/>
          <w:szCs w:val="36"/>
          <w:lang w:val="ru-RU"/>
        </w:rPr>
        <w:t xml:space="preserve"> 2018 г. </w:t>
      </w:r>
      <w:r w:rsidRPr="0068134A">
        <w:rPr>
          <w:rFonts w:ascii="Times New Roman" w:hAnsi="Times New Roman" w:cs="Times New Roman"/>
          <w:color w:val="403152" w:themeColor="accent4" w:themeShade="80"/>
          <w:sz w:val="36"/>
          <w:szCs w:val="36"/>
          <w:lang w:val="ru-RU"/>
        </w:rPr>
        <w:t>Москва</w:t>
      </w:r>
      <w:r w:rsidR="00C21B25" w:rsidRPr="0068134A">
        <w:rPr>
          <w:rFonts w:ascii="Times New Roman" w:hAnsi="Times New Roman" w:cs="Times New Roman"/>
          <w:color w:val="403152" w:themeColor="accent4" w:themeShade="80"/>
          <w:sz w:val="36"/>
          <w:szCs w:val="36"/>
          <w:lang w:val="ru-RU"/>
        </w:rPr>
        <w:t xml:space="preserve">  </w:t>
      </w:r>
    </w:p>
    <w:p w14:paraId="440D0D86" w14:textId="2D64D058" w:rsidR="00C21B25" w:rsidRPr="0068134A" w:rsidRDefault="00797DF1" w:rsidP="00E61ED5">
      <w:pPr>
        <w:jc w:val="right"/>
        <w:rPr>
          <w:rFonts w:ascii="Times New Roman" w:hAnsi="Times New Roman" w:cs="Times New Roman"/>
          <w:color w:val="403152" w:themeColor="accent4" w:themeShade="80"/>
          <w:sz w:val="36"/>
          <w:szCs w:val="36"/>
          <w:lang w:val="ru-RU"/>
        </w:rPr>
      </w:pPr>
      <w:r w:rsidRPr="0068134A">
        <w:rPr>
          <w:rFonts w:ascii="Times New Roman" w:hAnsi="Times New Roman" w:cs="Times New Roman"/>
          <w:color w:val="403152" w:themeColor="accent4" w:themeShade="80"/>
          <w:sz w:val="36"/>
          <w:szCs w:val="36"/>
          <w:lang w:val="ru-RU"/>
        </w:rPr>
        <w:t>Московский институт стали и сплавов (НИТУ МИСиС)</w:t>
      </w:r>
    </w:p>
    <w:p w14:paraId="4BC0D6EB" w14:textId="77777777" w:rsidR="00E61ED5" w:rsidRPr="0068134A" w:rsidRDefault="00E61ED5" w:rsidP="00E61ED5">
      <w:pPr>
        <w:jc w:val="right"/>
        <w:rPr>
          <w:rFonts w:ascii="Times New Roman" w:hAnsi="Times New Roman" w:cs="Times New Roman"/>
          <w:color w:val="403152" w:themeColor="accent4" w:themeShade="80"/>
          <w:sz w:val="36"/>
          <w:szCs w:val="36"/>
          <w:lang w:val="ru-RU"/>
        </w:rPr>
      </w:pPr>
    </w:p>
    <w:p w14:paraId="76F4FDA1" w14:textId="4BA55DB2" w:rsidR="00E75FBC" w:rsidRPr="0068134A" w:rsidRDefault="00E75FBC" w:rsidP="00E75FBC">
      <w:pPr>
        <w:jc w:val="center"/>
        <w:rPr>
          <w:rFonts w:ascii="Times New Roman" w:eastAsia="MS Mincho" w:hAnsi="Times New Roman" w:cs="Times New Roman"/>
          <w:b/>
          <w:color w:val="FF0000"/>
          <w:sz w:val="36"/>
          <w:szCs w:val="36"/>
          <w:lang w:val="ru-RU"/>
        </w:rPr>
      </w:pPr>
      <w:r w:rsidRPr="0068134A">
        <w:rPr>
          <w:rFonts w:ascii="Times New Roman" w:eastAsia="MS Mincho" w:hAnsi="Times New Roman" w:cs="Times New Roman"/>
          <w:b/>
          <w:color w:val="FF0000"/>
          <w:sz w:val="36"/>
          <w:szCs w:val="36"/>
          <w:lang w:val="ru-RU"/>
        </w:rPr>
        <w:t xml:space="preserve">Семинар </w:t>
      </w:r>
    </w:p>
    <w:p w14:paraId="2FB308DE" w14:textId="77777777" w:rsidR="00E75FBC" w:rsidRPr="0068134A" w:rsidRDefault="00E75FBC" w:rsidP="00E75FBC">
      <w:pPr>
        <w:jc w:val="center"/>
        <w:rPr>
          <w:rFonts w:ascii="Times New Roman" w:eastAsia="MS Mincho" w:hAnsi="Times New Roman" w:cs="Times New Roman"/>
          <w:b/>
          <w:color w:val="17365D"/>
          <w:sz w:val="36"/>
          <w:szCs w:val="36"/>
          <w:lang w:val="ru-RU"/>
        </w:rPr>
      </w:pPr>
      <w:r w:rsidRPr="0068134A">
        <w:rPr>
          <w:rFonts w:ascii="Times New Roman" w:eastAsia="MS Mincho" w:hAnsi="Times New Roman" w:cs="Times New Roman"/>
          <w:b/>
          <w:color w:val="17365D"/>
          <w:sz w:val="36"/>
          <w:szCs w:val="36"/>
          <w:lang w:val="ru-RU"/>
        </w:rPr>
        <w:t>«НДС на металлолом.                                                                          Отчетность, проверки, методология и оптимизация»</w:t>
      </w:r>
    </w:p>
    <w:p w14:paraId="01704983" w14:textId="77777777" w:rsidR="00E61ED5" w:rsidRPr="0068134A" w:rsidRDefault="00E61ED5" w:rsidP="00C21B25">
      <w:pPr>
        <w:jc w:val="both"/>
        <w:rPr>
          <w:rFonts w:ascii="Times New Roman" w:hAnsi="Times New Roman" w:cs="Times New Roman"/>
          <w:b/>
          <w:color w:val="403152" w:themeColor="accent4" w:themeShade="80"/>
          <w:sz w:val="36"/>
          <w:szCs w:val="36"/>
          <w:lang w:val="ru-RU"/>
        </w:rPr>
      </w:pPr>
    </w:p>
    <w:p w14:paraId="0162C993" w14:textId="4EA26524" w:rsidR="004C2331" w:rsidRPr="0068134A" w:rsidRDefault="009D3607" w:rsidP="00951A8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8134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ПРОГРАММА </w:t>
      </w:r>
    </w:p>
    <w:tbl>
      <w:tblPr>
        <w:tblStyle w:val="a5"/>
        <w:tblW w:w="10064" w:type="dxa"/>
        <w:tblInd w:w="137" w:type="dxa"/>
        <w:tblLook w:val="04A0" w:firstRow="1" w:lastRow="0" w:firstColumn="1" w:lastColumn="0" w:noHBand="0" w:noVBand="1"/>
      </w:tblPr>
      <w:tblGrid>
        <w:gridCol w:w="2835"/>
        <w:gridCol w:w="7229"/>
      </w:tblGrid>
      <w:tr w:rsidR="00AA2158" w:rsidRPr="0068134A" w14:paraId="301B6CA3" w14:textId="77777777" w:rsidTr="00AC6210">
        <w:tc>
          <w:tcPr>
            <w:tcW w:w="2835" w:type="dxa"/>
          </w:tcPr>
          <w:p w14:paraId="4B4749E2" w14:textId="27238561" w:rsidR="00AA2158" w:rsidRPr="0068134A" w:rsidRDefault="00AA2158" w:rsidP="00951A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Время</w:t>
            </w:r>
          </w:p>
        </w:tc>
        <w:tc>
          <w:tcPr>
            <w:tcW w:w="7229" w:type="dxa"/>
          </w:tcPr>
          <w:p w14:paraId="1FE85BEE" w14:textId="30821458" w:rsidR="00AA2158" w:rsidRPr="0068134A" w:rsidRDefault="00AA2158" w:rsidP="00AA215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Тема </w:t>
            </w:r>
          </w:p>
        </w:tc>
      </w:tr>
      <w:tr w:rsidR="00AA2158" w:rsidRPr="0068134A" w14:paraId="05F7216D" w14:textId="77777777" w:rsidTr="00AC6210">
        <w:tc>
          <w:tcPr>
            <w:tcW w:w="2835" w:type="dxa"/>
          </w:tcPr>
          <w:p w14:paraId="59E6CA7C" w14:textId="0A6BC0DC" w:rsidR="00AA2158" w:rsidRPr="0068134A" w:rsidRDefault="00AA2158" w:rsidP="00380E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9.00-10.00</w:t>
            </w:r>
          </w:p>
        </w:tc>
        <w:tc>
          <w:tcPr>
            <w:tcW w:w="7229" w:type="dxa"/>
          </w:tcPr>
          <w:p w14:paraId="5091D722" w14:textId="48695F17" w:rsidR="00AA2158" w:rsidRPr="0068134A" w:rsidRDefault="00AA2158" w:rsidP="00AA2158">
            <w:pPr>
              <w:tabs>
                <w:tab w:val="left" w:pos="1245"/>
              </w:tabs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>Регистрация, сбор вопросов для лекторов</w:t>
            </w:r>
          </w:p>
        </w:tc>
      </w:tr>
      <w:tr w:rsidR="00AA2158" w:rsidRPr="0068134A" w14:paraId="399AD034" w14:textId="77777777" w:rsidTr="00AC6210">
        <w:tc>
          <w:tcPr>
            <w:tcW w:w="2835" w:type="dxa"/>
          </w:tcPr>
          <w:p w14:paraId="75F5D0EB" w14:textId="45DB2D70" w:rsidR="00AA2158" w:rsidRPr="0068134A" w:rsidRDefault="00AA2158" w:rsidP="00951A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10.00-12.30</w:t>
            </w:r>
          </w:p>
          <w:p w14:paraId="725CD00A" w14:textId="046AFC0E" w:rsidR="00AA2158" w:rsidRDefault="00647671" w:rsidP="00951A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3 академ. часа</w:t>
            </w:r>
          </w:p>
          <w:p w14:paraId="191B42B7" w14:textId="77777777" w:rsidR="00647671" w:rsidRPr="0068134A" w:rsidRDefault="00647671" w:rsidP="00951A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14:paraId="32A5BE41" w14:textId="77777777" w:rsidR="00AA2158" w:rsidRPr="0068134A" w:rsidRDefault="00AA2158" w:rsidP="00AA2158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Персикова Ирина Сергеевна </w:t>
            </w:r>
          </w:p>
          <w:p w14:paraId="2D763BB9" w14:textId="77777777" w:rsidR="00AA2158" w:rsidRPr="0068134A" w:rsidRDefault="00AA2158" w:rsidP="00951A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14:paraId="21B67C54" w14:textId="77777777" w:rsidR="00AA2158" w:rsidRPr="0068134A" w:rsidRDefault="00AA2158" w:rsidP="00951A8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Заместитель начальника отдела налога на добавленную стоимость Управления налогообложением юридических лиц ФНС России. Государственный советник Российской Федерации 1 класса. </w:t>
            </w:r>
          </w:p>
          <w:p w14:paraId="74C9FF8D" w14:textId="70CC5BAF" w:rsidR="00AA2158" w:rsidRPr="0068134A" w:rsidRDefault="00AA2158" w:rsidP="00951A8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Член Консультативного комитета по налоговой политике и администрированию Евразийской экономической комиссии.</w:t>
            </w:r>
          </w:p>
        </w:tc>
        <w:tc>
          <w:tcPr>
            <w:tcW w:w="7229" w:type="dxa"/>
          </w:tcPr>
          <w:p w14:paraId="62D28060" w14:textId="77777777" w:rsidR="00AA2158" w:rsidRPr="0068134A" w:rsidRDefault="00AA2158" w:rsidP="00AA2158">
            <w:pPr>
              <w:tabs>
                <w:tab w:val="left" w:pos="1245"/>
              </w:tabs>
              <w:contextualSpacing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Особенности документального подтверждения нулевой ставки НДС при экспорте товаров, включая операции во взаимной торговле с государствами – членами Евразийского экономического союза</w:t>
            </w:r>
          </w:p>
          <w:p w14:paraId="0B4E8552" w14:textId="77777777" w:rsidR="00AA2158" w:rsidRPr="0068134A" w:rsidRDefault="00AA2158" w:rsidP="00AA2158">
            <w:pPr>
              <w:tabs>
                <w:tab w:val="left" w:pos="1245"/>
              </w:tabs>
              <w:contextualSpacing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14:paraId="757B9C5D" w14:textId="77777777" w:rsidR="00AA2158" w:rsidRPr="0068134A" w:rsidRDefault="00AA2158" w:rsidP="00AA2158">
            <w:pPr>
              <w:tabs>
                <w:tab w:val="left" w:pos="1245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Новое документальное подтверждение нулевой ставки по НДС. Изменены требования к представляемым документам. Особенности представления контрактов, транспортных документов, таможенных деклараций при экспорте товаров. Возможность электронного представления документов, оформленных в электронном виде. </w:t>
            </w:r>
          </w:p>
          <w:p w14:paraId="222A824A" w14:textId="77777777" w:rsidR="00AA2158" w:rsidRPr="0068134A" w:rsidRDefault="00AA2158" w:rsidP="00AA2158">
            <w:pPr>
              <w:tabs>
                <w:tab w:val="left" w:pos="1245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>Новые особенности документального подтверждения нулевой ставки при экспорте товаров через комиссионера.</w:t>
            </w:r>
          </w:p>
          <w:p w14:paraId="53D516F1" w14:textId="77777777" w:rsidR="00AA2158" w:rsidRPr="0068134A" w:rsidRDefault="00AA2158" w:rsidP="00AA2158">
            <w:pPr>
              <w:tabs>
                <w:tab w:val="left" w:pos="1245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>Представляем электронные реестры документов для подтверждения нулевой ставки НДС, в том числе при экспорте товаров. Когда можно представить реестры. Особенности отдельных реестров. Новации в процедуре истребования документов при представлении реестров. Упрощение требований к представляемым истребуемым документам.</w:t>
            </w:r>
          </w:p>
          <w:p w14:paraId="30DDEF06" w14:textId="77777777" w:rsidR="00AA2158" w:rsidRPr="0068134A" w:rsidRDefault="00AA2158" w:rsidP="00AA2158">
            <w:pPr>
              <w:tabs>
                <w:tab w:val="left" w:pos="1245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Возможность отказа от применения нулевой ставки НДС при экспорте товаров (выполнении работ, оказании услуг). </w:t>
            </w:r>
          </w:p>
          <w:p w14:paraId="499837CD" w14:textId="77777777" w:rsidR="00AC6210" w:rsidRPr="0068134A" w:rsidRDefault="00AA2158" w:rsidP="00AA2158">
            <w:pPr>
              <w:tabs>
                <w:tab w:val="left" w:pos="1245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Особенности экспорта во взаимной торговле государств-членов ЕАЭС. Новое документальное подтверждение экспорта. Установлена возможность не представлять транспортные документы. Преимущества представления перечней заявлений о ввозе товаров и уплате косвенных налогов, в том числе в электронном виде. </w:t>
            </w:r>
          </w:p>
          <w:p w14:paraId="4D2779FE" w14:textId="6FA18CDC" w:rsidR="00AA2158" w:rsidRPr="0068134A" w:rsidRDefault="00AA2158" w:rsidP="00AA2158">
            <w:pPr>
              <w:tabs>
                <w:tab w:val="left" w:pos="1245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Расширена возможность проверки поступления Заявлений от импортеров. </w:t>
            </w:r>
          </w:p>
          <w:p w14:paraId="1C2E5C62" w14:textId="68B1E587" w:rsidR="00AA2158" w:rsidRPr="0068134A" w:rsidRDefault="00AA2158" w:rsidP="00A254B2">
            <w:pPr>
              <w:tabs>
                <w:tab w:val="left" w:pos="1245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>О новациях 2018 года при осуществлении операций, облагаемых по нулевой ставке НДС (изменение срока проведения камеральной проверки налоговой декларации по НДС; особенности применения НДС в отношении товаров, вывезенных в таможенной процедуре реэкспорта, услуг по предоставлению железнодорожного подвижного состава и (или) контейнеров; расширена возможность применения заявительного порядка возмещения НДС).</w:t>
            </w:r>
          </w:p>
        </w:tc>
      </w:tr>
      <w:tr w:rsidR="00AA2158" w:rsidRPr="0068134A" w14:paraId="20F51F91" w14:textId="77777777" w:rsidTr="00AC6210">
        <w:tc>
          <w:tcPr>
            <w:tcW w:w="2835" w:type="dxa"/>
          </w:tcPr>
          <w:p w14:paraId="03322200" w14:textId="05A6C19B" w:rsidR="00AA2158" w:rsidRPr="0068134A" w:rsidRDefault="002219F9" w:rsidP="00951A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12.30-13.15</w:t>
            </w:r>
          </w:p>
        </w:tc>
        <w:tc>
          <w:tcPr>
            <w:tcW w:w="7229" w:type="dxa"/>
          </w:tcPr>
          <w:p w14:paraId="6D7E8645" w14:textId="29F1F7EF" w:rsidR="00AA2158" w:rsidRPr="0068134A" w:rsidRDefault="00AA2158" w:rsidP="00FE1D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Перерыв, кофе-пауза</w:t>
            </w:r>
            <w:r w:rsidR="006D42A8"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, ланч</w:t>
            </w:r>
          </w:p>
          <w:p w14:paraId="36EF9A09" w14:textId="12DE245D" w:rsidR="006D42A8" w:rsidRPr="0068134A" w:rsidRDefault="006D42A8" w:rsidP="00FE1D02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A2158" w:rsidRPr="0068134A" w14:paraId="116A7D20" w14:textId="77777777" w:rsidTr="00AC6210">
        <w:tc>
          <w:tcPr>
            <w:tcW w:w="2835" w:type="dxa"/>
          </w:tcPr>
          <w:p w14:paraId="16DCF672" w14:textId="64D3A2EE" w:rsidR="00AA2158" w:rsidRPr="0068134A" w:rsidRDefault="002219F9" w:rsidP="00951A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lastRenderedPageBreak/>
              <w:t>13.15</w:t>
            </w:r>
            <w:r w:rsidR="004B1DDC"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-15</w:t>
            </w:r>
            <w:r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.30</w:t>
            </w:r>
          </w:p>
          <w:p w14:paraId="35E7253E" w14:textId="3C20CEA8" w:rsidR="006D42A8" w:rsidRDefault="00647671" w:rsidP="00951A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3 академ. часа</w:t>
            </w:r>
          </w:p>
          <w:p w14:paraId="51A4DC7F" w14:textId="77777777" w:rsidR="00647671" w:rsidRPr="0068134A" w:rsidRDefault="00647671" w:rsidP="00951A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14:paraId="7713D3A4" w14:textId="77777777" w:rsidR="006D42A8" w:rsidRPr="0068134A" w:rsidRDefault="006D42A8" w:rsidP="006D42A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Елена Николаевна Вихляева </w:t>
            </w:r>
          </w:p>
          <w:p w14:paraId="4EAB3396" w14:textId="77777777" w:rsidR="006D42A8" w:rsidRPr="0068134A" w:rsidRDefault="006D42A8" w:rsidP="006D42A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14:paraId="76C8BE69" w14:textId="18E6E8D2" w:rsidR="006D42A8" w:rsidRPr="0068134A" w:rsidRDefault="006D42A8" w:rsidP="006D42A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Заместитель начальника отдела Департамента налоговой и таможенной политики Министерства финансов Российской Федерации</w:t>
            </w:r>
          </w:p>
        </w:tc>
        <w:tc>
          <w:tcPr>
            <w:tcW w:w="7229" w:type="dxa"/>
          </w:tcPr>
          <w:p w14:paraId="44175579" w14:textId="3C0200F6" w:rsidR="00AA2158" w:rsidRPr="0068134A" w:rsidRDefault="00AC6210" w:rsidP="00DA6B4D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Эффективная отчетность по НДС </w:t>
            </w:r>
            <w:r w:rsidR="004B1DDC"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порядок проверок </w:t>
            </w:r>
          </w:p>
          <w:p w14:paraId="1D7E5422" w14:textId="5657A13E" w:rsidR="00AC6210" w:rsidRPr="0068134A" w:rsidRDefault="00AA2158" w:rsidP="00AA2158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>Исчисл</w:t>
            </w:r>
            <w:r w:rsidR="00AC6210"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>ение, вычет, уплата, удержание НДС</w:t>
            </w:r>
          </w:p>
          <w:p w14:paraId="5EE3C0C6" w14:textId="2B551A9D" w:rsidR="00AA2158" w:rsidRPr="0068134A" w:rsidRDefault="00AC6210" w:rsidP="00AA2158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>Процедура возмещения</w:t>
            </w:r>
            <w:r w:rsidR="00AA2158"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НДС при операциях с ломом</w:t>
            </w:r>
          </w:p>
          <w:p w14:paraId="62675A39" w14:textId="5889CE8C" w:rsidR="00AA2158" w:rsidRPr="0068134A" w:rsidRDefault="00AA2158" w:rsidP="00AA2158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>Оформление первичных документов</w:t>
            </w:r>
            <w:r w:rsidR="00AC6210"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>, кто имеет право не оформлять счет-фактуру</w:t>
            </w:r>
          </w:p>
          <w:p w14:paraId="31FD24EF" w14:textId="39C5C885" w:rsidR="00AA2158" w:rsidRPr="0068134A" w:rsidRDefault="00AA2158" w:rsidP="00AA2158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>Особенности для предприятий на УСН, ИП</w:t>
            </w:r>
          </w:p>
          <w:p w14:paraId="1876C734" w14:textId="33781E36" w:rsidR="00AA2158" w:rsidRPr="0068134A" w:rsidRDefault="004B1DDC" w:rsidP="004B1DD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>Типовые ошибки работы с НДС при операциях с ломом</w:t>
            </w:r>
          </w:p>
          <w:p w14:paraId="7B63F7B0" w14:textId="03801D03" w:rsidR="00AA2158" w:rsidRPr="0068134A" w:rsidRDefault="00AA2158" w:rsidP="004B1DD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>Полномочия налоговых органов в 201</w:t>
            </w:r>
            <w:r w:rsidR="002219F9"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>9</w:t>
            </w: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 Контрольные соотношения показателей налоговой декларации. Пошаговая инструкция для налогоплательщика при камеральной проверке. </w:t>
            </w:r>
          </w:p>
          <w:p w14:paraId="228D0FD2" w14:textId="1A48F0D5" w:rsidR="00AA2158" w:rsidRPr="0068134A" w:rsidRDefault="00AA2158" w:rsidP="004B1DD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 каких схемах по НДС налоговики могут подозревать компанию. Налоговые разрывы с прямым поставщиком и всей цепочкой контрагентов. Как защититься от претензий. </w:t>
            </w:r>
          </w:p>
          <w:p w14:paraId="026DC8B6" w14:textId="64E5B269" w:rsidR="00AA2158" w:rsidRPr="0068134A" w:rsidRDefault="00AA2158" w:rsidP="004B1DD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Рекомендации Минфина  и ФНС по НДС. </w:t>
            </w:r>
          </w:p>
          <w:p w14:paraId="48B993BB" w14:textId="58DB1BB3" w:rsidR="00AA2158" w:rsidRPr="0068134A" w:rsidRDefault="00AA2158" w:rsidP="004B1DD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>Что является угрозой назначения выездной проверки по НДС после камеральной: раздельный учет НДС, законность возмещения, иные обстоятельства.</w:t>
            </w:r>
          </w:p>
          <w:p w14:paraId="6FA0380B" w14:textId="77777777" w:rsidR="004B1DDC" w:rsidRPr="0068134A" w:rsidRDefault="004B1DDC" w:rsidP="004B1DD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58F10F80" w14:textId="77777777" w:rsidR="004B1DDC" w:rsidRPr="0068134A" w:rsidRDefault="004B1DDC" w:rsidP="004B1DD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 1 января 2019 года ставка НДС 20%</w:t>
            </w: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применяется к товарам (работам, услугам), имущественным правам, отгруженным (выполненным, оказанным), переданным (п. 4 ст. 5 Федерального закона от 03.08.2018 № 303-ФЗ «О внесении изменений в отдельные законодательные акты Российской Федерации о налогах и сборах» (Закон № 303-ФЗ). Операции, облагаемые НДС по ставке 18%, с указанной даты облагаются НДС по ставке 20%.</w:t>
            </w:r>
          </w:p>
          <w:p w14:paraId="32EC8070" w14:textId="77777777" w:rsidR="004B1DDC" w:rsidRPr="0068134A" w:rsidRDefault="004B1DDC" w:rsidP="004B1DD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598D8DE0" w14:textId="6543F2B6" w:rsidR="00AA2158" w:rsidRPr="0068134A" w:rsidRDefault="004B1DDC" w:rsidP="004B1DD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>Закон № 303-ФЗ не предусматривает переходного периода. Работа с долгосрочными договорами. Дата заключения договоров не имеет значения (Письма Минфина России от 06.08.2018 № 03-07-05/55290, от 07.09.2018 № 03-07-11/64045, от 01.08.2018 № 03-07-11/53970, от 07.09.2018 № 03</w:t>
            </w:r>
            <w:r w:rsidRPr="0068134A">
              <w:rPr>
                <w:rFonts w:ascii="Cambria Math" w:hAnsi="Cambria Math" w:cs="Cambria Math"/>
                <w:color w:val="000000" w:themeColor="text1"/>
                <w:lang w:val="ru-RU"/>
              </w:rPr>
              <w:t>‑</w:t>
            </w: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>07</w:t>
            </w:r>
            <w:r w:rsidRPr="0068134A">
              <w:rPr>
                <w:rFonts w:ascii="Cambria Math" w:hAnsi="Cambria Math" w:cs="Cambria Math"/>
                <w:color w:val="000000" w:themeColor="text1"/>
                <w:lang w:val="ru-RU"/>
              </w:rPr>
              <w:t>‑</w:t>
            </w: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>11/64049).</w:t>
            </w:r>
            <w:r w:rsidRPr="0068134A">
              <w:rPr>
                <w:rFonts w:ascii="Times New Roman" w:hAnsi="Times New Roman" w:cs="Times New Roman"/>
                <w:lang w:val="ru-RU"/>
              </w:rPr>
              <w:t xml:space="preserve"> Нужна ли инвентаризация по договорам, заключенным в 2018 г? Когда и как следует оформить дополнительное соглашение к договору? И др.</w:t>
            </w:r>
          </w:p>
          <w:p w14:paraId="4BDC784B" w14:textId="77777777" w:rsidR="004B1DDC" w:rsidRPr="0068134A" w:rsidRDefault="004B1DDC" w:rsidP="004B1DD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8134A">
              <w:rPr>
                <w:rFonts w:ascii="Times New Roman" w:hAnsi="Times New Roman" w:cs="Times New Roman"/>
                <w:lang w:val="ru-RU"/>
              </w:rPr>
              <w:t>Дата отгрузки, как условие определения ставки    НДС 18% или 20%</w:t>
            </w:r>
          </w:p>
          <w:p w14:paraId="71F9A637" w14:textId="727E2B20" w:rsidR="004B1DDC" w:rsidRPr="0068134A" w:rsidRDefault="004B1DDC" w:rsidP="004B1DD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lang w:val="ru-RU"/>
              </w:rPr>
              <w:t>Сохранится ли льготная ставка 10%</w:t>
            </w:r>
          </w:p>
        </w:tc>
      </w:tr>
      <w:tr w:rsidR="00AA2158" w:rsidRPr="0068134A" w14:paraId="564D055E" w14:textId="77777777" w:rsidTr="00AC6210">
        <w:tc>
          <w:tcPr>
            <w:tcW w:w="2835" w:type="dxa"/>
          </w:tcPr>
          <w:p w14:paraId="63D3BB5E" w14:textId="269D5BC9" w:rsidR="00AA2158" w:rsidRPr="0068134A" w:rsidRDefault="00D20E45" w:rsidP="00951A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15.30-16.15</w:t>
            </w:r>
          </w:p>
          <w:p w14:paraId="7541A77D" w14:textId="622CC775" w:rsidR="00AA2158" w:rsidRPr="0068134A" w:rsidRDefault="00D20E45" w:rsidP="00951A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академ. час</w:t>
            </w:r>
          </w:p>
        </w:tc>
        <w:tc>
          <w:tcPr>
            <w:tcW w:w="7229" w:type="dxa"/>
          </w:tcPr>
          <w:p w14:paraId="4C3632F0" w14:textId="352A1251" w:rsidR="00AA2158" w:rsidRPr="0068134A" w:rsidRDefault="006D42A8" w:rsidP="00DA6B4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Ответы на вопросы.</w:t>
            </w:r>
          </w:p>
        </w:tc>
      </w:tr>
      <w:tr w:rsidR="002219F9" w:rsidRPr="0068134A" w14:paraId="756FD7E3" w14:textId="77777777" w:rsidTr="00AC6210">
        <w:tc>
          <w:tcPr>
            <w:tcW w:w="2835" w:type="dxa"/>
          </w:tcPr>
          <w:p w14:paraId="72BD2470" w14:textId="27E933E8" w:rsidR="002219F9" w:rsidRPr="0068134A" w:rsidRDefault="00D20E45" w:rsidP="00951A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16.15-16.30</w:t>
            </w:r>
          </w:p>
        </w:tc>
        <w:tc>
          <w:tcPr>
            <w:tcW w:w="7229" w:type="dxa"/>
          </w:tcPr>
          <w:p w14:paraId="5D2BD3F9" w14:textId="240D6413" w:rsidR="002219F9" w:rsidRPr="0068134A" w:rsidRDefault="002219F9" w:rsidP="00DA6B4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Перерыв Кофе-пауза</w:t>
            </w:r>
          </w:p>
        </w:tc>
      </w:tr>
      <w:tr w:rsidR="002219F9" w:rsidRPr="0068134A" w14:paraId="4AD18435" w14:textId="77777777" w:rsidTr="00AC6210">
        <w:tc>
          <w:tcPr>
            <w:tcW w:w="2835" w:type="dxa"/>
          </w:tcPr>
          <w:p w14:paraId="4DFE6AC7" w14:textId="569369DE" w:rsidR="002219F9" w:rsidRDefault="00D20E45" w:rsidP="00951A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16.30-17.1</w:t>
            </w:r>
            <w:r w:rsidR="002219F9"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5</w:t>
            </w:r>
          </w:p>
          <w:p w14:paraId="70515159" w14:textId="009B58DF" w:rsidR="00D20E45" w:rsidRDefault="00D20E45" w:rsidP="00951A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академ. час</w:t>
            </w:r>
          </w:p>
          <w:p w14:paraId="62AD0A7F" w14:textId="77777777" w:rsidR="00D20E45" w:rsidRDefault="00D20E45" w:rsidP="00951A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14:paraId="60081C1C" w14:textId="77777777" w:rsidR="00C107EA" w:rsidRDefault="00C107EA" w:rsidP="00951A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C107E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Беляева Наталья Сергеевна</w:t>
            </w:r>
          </w:p>
          <w:p w14:paraId="322B4101" w14:textId="77777777" w:rsidR="00C107EA" w:rsidRDefault="00C107EA" w:rsidP="00951A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14:paraId="36EE4A78" w14:textId="375E8E41" w:rsidR="00C107EA" w:rsidRPr="00C107EA" w:rsidRDefault="00C107EA" w:rsidP="00C107EA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C107E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Заместитель председателя комитета по экологии и природопользованию Общественной организации «Деловая Россия», Зам. председателя Комитета по правовым рискам НП НСРО «РУСЛОМ.КОМ»</w:t>
            </w:r>
          </w:p>
        </w:tc>
        <w:tc>
          <w:tcPr>
            <w:tcW w:w="7229" w:type="dxa"/>
          </w:tcPr>
          <w:p w14:paraId="0E292266" w14:textId="77777777" w:rsidR="002219F9" w:rsidRPr="0068134A" w:rsidRDefault="002219F9" w:rsidP="002219F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>Взаимосвязь ст.54 НК РФ и внедренного принципа обратного взимания НДС</w:t>
            </w:r>
          </w:p>
          <w:p w14:paraId="2864347B" w14:textId="77777777" w:rsidR="002219F9" w:rsidRPr="0068134A" w:rsidRDefault="002219F9" w:rsidP="002219F9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>Усиление ответственности за нарушение налогового законодательства    виды, перечень ответственности</w:t>
            </w: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14:paraId="6EABAB24" w14:textId="152B1A48" w:rsidR="002219F9" w:rsidRPr="0068134A" w:rsidRDefault="002219F9" w:rsidP="002219F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color w:val="000000" w:themeColor="text1"/>
                <w:lang w:val="ru-RU"/>
              </w:rPr>
              <w:t>Практические примеры реализации налоговой нормы в разных направлениях отрасли обращения с ломом черных и цветных металлов</w:t>
            </w:r>
          </w:p>
        </w:tc>
      </w:tr>
      <w:tr w:rsidR="00AA2158" w:rsidRPr="0068134A" w14:paraId="0E67314F" w14:textId="77777777" w:rsidTr="00AC6210">
        <w:tc>
          <w:tcPr>
            <w:tcW w:w="2835" w:type="dxa"/>
          </w:tcPr>
          <w:p w14:paraId="72B67136" w14:textId="1203A7B4" w:rsidR="00AA2158" w:rsidRPr="0068134A" w:rsidRDefault="0088007D" w:rsidP="00951A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17.1</w:t>
            </w:r>
            <w:r w:rsidR="002219F9"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-18.0</w:t>
            </w:r>
            <w:r w:rsidR="003B6547"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0</w:t>
            </w:r>
          </w:p>
          <w:p w14:paraId="3D4EF2E4" w14:textId="085B376B" w:rsidR="00AA2158" w:rsidRPr="0068134A" w:rsidRDefault="008A6A55" w:rsidP="001E36C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академ.час</w:t>
            </w:r>
          </w:p>
        </w:tc>
        <w:tc>
          <w:tcPr>
            <w:tcW w:w="7229" w:type="dxa"/>
          </w:tcPr>
          <w:p w14:paraId="142B2953" w14:textId="61E53E7A" w:rsidR="00AA2158" w:rsidRPr="0068134A" w:rsidRDefault="006D42A8" w:rsidP="0046621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Электронная аттестация.</w:t>
            </w:r>
            <w:r w:rsidR="003B6547"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Выдача свидетельств</w:t>
            </w:r>
          </w:p>
          <w:p w14:paraId="6F258B8A" w14:textId="1C375DC6" w:rsidR="00AA2158" w:rsidRPr="0068134A" w:rsidRDefault="00AA2158" w:rsidP="008141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</w:p>
        </w:tc>
      </w:tr>
      <w:tr w:rsidR="00AA2158" w:rsidRPr="0068134A" w14:paraId="4349EA6F" w14:textId="77777777" w:rsidTr="00DA4E15">
        <w:trPr>
          <w:trHeight w:val="70"/>
        </w:trPr>
        <w:tc>
          <w:tcPr>
            <w:tcW w:w="2835" w:type="dxa"/>
          </w:tcPr>
          <w:p w14:paraId="7F402987" w14:textId="4BB617EA" w:rsidR="00AA2158" w:rsidRPr="0068134A" w:rsidRDefault="0088007D" w:rsidP="00951A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18.0</w:t>
            </w:r>
            <w:r w:rsidR="00AA2158"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0</w:t>
            </w:r>
            <w:r w:rsidR="003B6547"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-19.30</w:t>
            </w:r>
          </w:p>
        </w:tc>
        <w:tc>
          <w:tcPr>
            <w:tcW w:w="7229" w:type="dxa"/>
          </w:tcPr>
          <w:p w14:paraId="41931999" w14:textId="29DF0CA5" w:rsidR="00AA2158" w:rsidRPr="0068134A" w:rsidRDefault="00AA2158" w:rsidP="006D42A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68134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Вечерний коктейль. Общение </w:t>
            </w:r>
          </w:p>
        </w:tc>
      </w:tr>
    </w:tbl>
    <w:p w14:paraId="46C639AA" w14:textId="7FDCC8B0" w:rsidR="006A1E70" w:rsidRPr="007763F0" w:rsidRDefault="006A1E70" w:rsidP="007763F0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color w:val="000000" w:themeColor="text1"/>
          <w:sz w:val="36"/>
          <w:szCs w:val="36"/>
          <w:lang w:val="ru-RU"/>
        </w:rPr>
      </w:pPr>
      <w:r w:rsidRPr="006A1E70">
        <w:rPr>
          <w:rFonts w:ascii="Times New Roman" w:hAnsi="Times New Roman" w:cs="Times New Roman"/>
          <w:b/>
          <w:color w:val="000000" w:themeColor="text1"/>
          <w:sz w:val="36"/>
          <w:szCs w:val="36"/>
          <w:lang w:val="ru-RU"/>
        </w:rPr>
        <w:lastRenderedPageBreak/>
        <w:t>Лекторы</w:t>
      </w: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tab/>
      </w:r>
    </w:p>
    <w:p w14:paraId="4BF69A54" w14:textId="2A4F7F40" w:rsidR="008644ED" w:rsidRPr="007763F0" w:rsidRDefault="006A1E70" w:rsidP="006A1E70">
      <w:pPr>
        <w:rPr>
          <w:rFonts w:ascii="Times New Roman" w:hAnsi="Times New Roman" w:cs="Times New Roman"/>
          <w:b/>
          <w:noProof/>
          <w:color w:val="0070C0"/>
          <w:sz w:val="32"/>
          <w:szCs w:val="32"/>
          <w:lang w:val="ru-RU"/>
        </w:rPr>
      </w:pPr>
      <w:r w:rsidRPr="007763F0">
        <w:rPr>
          <w:rFonts w:ascii="Times New Roman" w:hAnsi="Times New Roman" w:cs="Times New Roman"/>
          <w:b/>
          <w:noProof/>
          <w:color w:val="0070C0"/>
          <w:sz w:val="32"/>
          <w:szCs w:val="32"/>
          <w:lang w:val="ru-RU"/>
        </w:rPr>
        <w:t>Елена Николаевна Вихляева</w:t>
      </w:r>
      <w:r w:rsidRPr="007763F0">
        <w:rPr>
          <w:noProof/>
          <w:color w:val="0070C0"/>
          <w:sz w:val="32"/>
          <w:szCs w:val="32"/>
          <w:lang w:val="ru-RU"/>
        </w:rPr>
        <w:t xml:space="preserve"> </w:t>
      </w:r>
    </w:p>
    <w:p w14:paraId="0F9BCF4E" w14:textId="27411CA4" w:rsidR="008644ED" w:rsidRPr="007763F0" w:rsidRDefault="00CB6628" w:rsidP="006A1E70">
      <w:pP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 w:rsidRPr="007763F0">
        <w:rPr>
          <w:noProof/>
          <w:color w:val="0070C0"/>
          <w:sz w:val="22"/>
          <w:szCs w:val="22"/>
          <w:lang w:val="ru-RU"/>
        </w:rPr>
        <w:drawing>
          <wp:anchor distT="0" distB="0" distL="114300" distR="114300" simplePos="0" relativeHeight="251675648" behindDoc="0" locked="0" layoutInCell="1" allowOverlap="1" wp14:anchorId="555502C4" wp14:editId="4A3BF73F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311910" cy="1743710"/>
            <wp:effectExtent l="0" t="0" r="2540" b="8890"/>
            <wp:wrapThrough wrapText="bothSides">
              <wp:wrapPolygon edited="0">
                <wp:start x="0" y="0"/>
                <wp:lineTo x="0" y="21474"/>
                <wp:lineTo x="21328" y="21474"/>
                <wp:lineTo x="21328" y="0"/>
                <wp:lineTo x="0" y="0"/>
              </wp:wrapPolygon>
            </wp:wrapThrough>
            <wp:docPr id="6" name="Рисунок 6" descr="Вихляева  Елена Никола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хляева  Елена Николаевн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E70" w:rsidRPr="007763F0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Заместитель начальника отдела Департамента налоговой и таможенной политики Мин</w:t>
      </w:r>
      <w:r w:rsidR="008644ED" w:rsidRPr="007763F0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истерства финансов Российской Федерации</w:t>
      </w:r>
      <w:r w:rsidR="006A1E70" w:rsidRPr="007763F0">
        <w:rPr>
          <w:rFonts w:ascii="Times New Roman" w:hAnsi="Times New Roman" w:cs="Times New Roman"/>
          <w:b/>
          <w:noProof/>
          <w:sz w:val="22"/>
          <w:szCs w:val="22"/>
          <w:lang w:val="ru-RU"/>
        </w:rPr>
        <w:t xml:space="preserve"> </w:t>
      </w:r>
      <w:r w:rsidR="006A1E70" w:rsidRPr="007763F0">
        <w:rPr>
          <w:rFonts w:ascii="Times New Roman" w:hAnsi="Times New Roman" w:cs="Times New Roman"/>
          <w:b/>
          <w:noProof/>
          <w:sz w:val="22"/>
          <w:szCs w:val="22"/>
          <w:lang w:val="ru-RU"/>
        </w:rPr>
        <w:br/>
      </w:r>
    </w:p>
    <w:p w14:paraId="1819D2C4" w14:textId="095AF84F" w:rsidR="006A1E70" w:rsidRPr="007763F0" w:rsidRDefault="006A1E70" w:rsidP="006A1E70">
      <w:pPr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763F0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Ранее</w:t>
      </w:r>
      <w:r w:rsidRPr="007763F0">
        <w:rPr>
          <w:rFonts w:ascii="Times New Roman" w:hAnsi="Times New Roman" w:cs="Times New Roman"/>
          <w:noProof/>
          <w:sz w:val="22"/>
          <w:szCs w:val="22"/>
          <w:lang w:val="ru-RU"/>
        </w:rPr>
        <w:t>: советник отдела косвенных налогов департамента налоговой и таможенно-тарифной политики</w:t>
      </w:r>
    </w:p>
    <w:p w14:paraId="09B35BF6" w14:textId="05C11FC5" w:rsidR="006A1E70" w:rsidRPr="007763F0" w:rsidRDefault="006A1E70" w:rsidP="006A1E70">
      <w:pPr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763F0">
        <w:rPr>
          <w:rFonts w:ascii="Times New Roman" w:hAnsi="Times New Roman" w:cs="Times New Roman"/>
          <w:noProof/>
          <w:sz w:val="22"/>
          <w:szCs w:val="22"/>
          <w:lang w:val="ru-RU"/>
        </w:rPr>
        <w:t>В 1993 году окончила академию им. Г. В. Плеханова. </w:t>
      </w:r>
      <w:r w:rsidRPr="007763F0">
        <w:rPr>
          <w:rFonts w:ascii="Times New Roman" w:hAnsi="Times New Roman" w:cs="Times New Roman"/>
          <w:noProof/>
          <w:sz w:val="22"/>
          <w:szCs w:val="22"/>
          <w:lang w:val="ru-RU"/>
        </w:rPr>
        <w:br/>
        <w:t>С 1997 по 1999 год работала товароведом в ЗАО «Дипломат-Импекс». </w:t>
      </w:r>
      <w:r w:rsidRPr="007763F0">
        <w:rPr>
          <w:rFonts w:ascii="Times New Roman" w:hAnsi="Times New Roman" w:cs="Times New Roman"/>
          <w:noProof/>
          <w:sz w:val="22"/>
          <w:szCs w:val="22"/>
          <w:lang w:val="ru-RU"/>
        </w:rPr>
        <w:br/>
        <w:t>В 1999 году пришла на работу в Министерство Российской Федерации по налогам и сборам. Прошла путь от ведущего специалиста до главного госналогинспектора. </w:t>
      </w:r>
      <w:r w:rsidRPr="007763F0">
        <w:rPr>
          <w:rFonts w:ascii="Times New Roman" w:hAnsi="Times New Roman" w:cs="Times New Roman"/>
          <w:noProof/>
          <w:sz w:val="22"/>
          <w:szCs w:val="22"/>
          <w:lang w:val="ru-RU"/>
        </w:rPr>
        <w:br/>
        <w:t>С 2003 года работает в Министерстве финансов РФ главным специалистом-экспертом отдела косвенных налогов департамента налоговой и таможенно-тарифной политики</w:t>
      </w:r>
    </w:p>
    <w:p w14:paraId="19AAC64A" w14:textId="47141FE1" w:rsidR="00720877" w:rsidRPr="007763F0" w:rsidRDefault="00720877" w:rsidP="00720877">
      <w:pPr>
        <w:suppressAutoHyphens/>
        <w:rPr>
          <w:rFonts w:ascii="Times New Roman" w:eastAsia="Times New Roman" w:hAnsi="Times New Roman" w:cs="Times New Roman"/>
          <w:sz w:val="22"/>
          <w:szCs w:val="22"/>
          <w:lang w:val="ru-RU" w:eastAsia="ar-SA"/>
        </w:rPr>
      </w:pPr>
    </w:p>
    <w:p w14:paraId="343284C7" w14:textId="7700BE52" w:rsidR="008644ED" w:rsidRPr="007763F0" w:rsidRDefault="003A61F9" w:rsidP="008644ED">
      <w:pPr>
        <w:rPr>
          <w:rFonts w:ascii="Times New Roman" w:hAnsi="Times New Roman" w:cs="Times New Roman"/>
          <w:b/>
          <w:noProof/>
          <w:color w:val="0070C0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br w:type="textWrapping" w:clear="all"/>
      </w:r>
      <w:r w:rsidR="008644ED" w:rsidRPr="007763F0">
        <w:rPr>
          <w:rFonts w:ascii="Times New Roman" w:hAnsi="Times New Roman" w:cs="Times New Roman"/>
          <w:b/>
          <w:bCs/>
          <w:noProof/>
          <w:color w:val="0070C0"/>
          <w:sz w:val="32"/>
          <w:szCs w:val="32"/>
          <w:lang w:val="ru-RU"/>
        </w:rPr>
        <w:t xml:space="preserve">Персикова Ирина Сергеевна </w:t>
      </w:r>
    </w:p>
    <w:p w14:paraId="52449770" w14:textId="4A945DC1" w:rsidR="008644ED" w:rsidRDefault="008644ED" w:rsidP="008644ED">
      <w:pPr>
        <w:rPr>
          <w:rFonts w:ascii="Times New Roman" w:hAnsi="Times New Roman" w:cs="Times New Roman"/>
          <w:b/>
          <w:noProof/>
          <w:lang w:val="ru-RU"/>
        </w:rPr>
      </w:pPr>
    </w:p>
    <w:p w14:paraId="56D0C0DC" w14:textId="26D5A069" w:rsidR="008644ED" w:rsidRDefault="00CB6628" w:rsidP="008644ED">
      <w:pPr>
        <w:rPr>
          <w:rFonts w:ascii="Times New Roman" w:hAnsi="Times New Roman" w:cs="Times New Roman"/>
          <w:noProof/>
          <w:lang w:val="ru-RU"/>
        </w:rPr>
      </w:pPr>
      <w:r w:rsidRPr="001E1D4E">
        <w:rPr>
          <w:rFonts w:ascii="Times New Roman" w:hAnsi="Times New Roman" w:cs="Times New Roman"/>
          <w:noProof/>
          <w:sz w:val="22"/>
          <w:szCs w:val="22"/>
          <w:lang w:val="ru-RU"/>
        </w:rPr>
        <w:drawing>
          <wp:anchor distT="0" distB="0" distL="114300" distR="114300" simplePos="0" relativeHeight="251676672" behindDoc="0" locked="0" layoutInCell="1" allowOverlap="1" wp14:anchorId="40C8A277" wp14:editId="41ED3703">
            <wp:simplePos x="0" y="0"/>
            <wp:positionH relativeFrom="margin">
              <wp:align>right</wp:align>
            </wp:positionH>
            <wp:positionV relativeFrom="paragraph">
              <wp:posOffset>50165</wp:posOffset>
            </wp:positionV>
            <wp:extent cx="1238885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257" y="21337"/>
                <wp:lineTo x="21257" y="0"/>
                <wp:lineTo x="0" y="0"/>
              </wp:wrapPolygon>
            </wp:wrapThrough>
            <wp:docPr id="2" name="Рисунок 2" descr="C:\Users\А д м и н\Downloads\Фото Персикова И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 д м и н\Downloads\Фото Персикова ИС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4ED" w:rsidRPr="008644ED">
        <w:rPr>
          <w:rFonts w:ascii="Times New Roman" w:hAnsi="Times New Roman" w:cs="Times New Roman"/>
          <w:b/>
          <w:noProof/>
          <w:lang w:val="ru-RU"/>
        </w:rPr>
        <w:t>Заместитель начальника отдела НДС Управления налогообложения юридических лиц ФНС России.</w:t>
      </w:r>
    </w:p>
    <w:p w14:paraId="41461EB2" w14:textId="1190105C" w:rsidR="008644ED" w:rsidRDefault="008644ED" w:rsidP="008644ED">
      <w:pPr>
        <w:rPr>
          <w:rFonts w:ascii="Times New Roman" w:hAnsi="Times New Roman" w:cs="Times New Roman"/>
          <w:noProof/>
          <w:lang w:val="ru-RU"/>
        </w:rPr>
      </w:pPr>
    </w:p>
    <w:p w14:paraId="3A146769" w14:textId="1393E18C" w:rsidR="008644ED" w:rsidRPr="007763F0" w:rsidRDefault="008644ED" w:rsidP="008644ED">
      <w:pPr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763F0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Государственный советник Российской Федерации 1 класса. </w:t>
      </w:r>
    </w:p>
    <w:p w14:paraId="3283DA98" w14:textId="4760D1B6" w:rsidR="008644ED" w:rsidRPr="007763F0" w:rsidRDefault="008644ED" w:rsidP="008644ED">
      <w:pPr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763F0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Один из разработчиков Постановления № 1137 от 26.12.2011 и изменений в него (правила ведения (заполнения) счетов-фактур, книги продажи, книги покупок). </w:t>
      </w:r>
    </w:p>
    <w:p w14:paraId="688F95EC" w14:textId="7CE8FBC2" w:rsidR="008644ED" w:rsidRPr="007763F0" w:rsidRDefault="008644ED" w:rsidP="008644ED">
      <w:pPr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763F0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Разработчик налоговой декларации по НДС и изменений в нее (отражение операций по нулевой ставке, по внешнеэкономической деятельности (экспорт, импорт)). </w:t>
      </w:r>
    </w:p>
    <w:p w14:paraId="697C6657" w14:textId="171CF3B5" w:rsidR="008644ED" w:rsidRPr="007763F0" w:rsidRDefault="008644ED" w:rsidP="008644ED">
      <w:pPr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763F0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Один из основных разработчиков (с российской Стороны) нормативной базы по взаимной торговле с государствами-членами ЕАЭС (Договор о ЕАЭС от 29.05.2014, включая Порядок взимания косвенных налогов и механизме контроля за их уплатой при экспорте и импорте товаров, выполнении работ, оказании услуг). </w:t>
      </w:r>
    </w:p>
    <w:p w14:paraId="111CA3F5" w14:textId="79133DF1" w:rsidR="008644ED" w:rsidRPr="007763F0" w:rsidRDefault="008644ED" w:rsidP="008644ED">
      <w:pPr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7763F0">
        <w:rPr>
          <w:rFonts w:ascii="Times New Roman" w:hAnsi="Times New Roman" w:cs="Times New Roman"/>
          <w:noProof/>
          <w:sz w:val="22"/>
          <w:szCs w:val="22"/>
          <w:lang w:val="ru-RU"/>
        </w:rPr>
        <w:t>По решению Высшего Евразийского экономического союза награждена медалью «За вклад в создание Евразийского экономического союза» IIIстепени. Неоднократно награждалась ведомственными наградами ФНС России, в том числе награждена медалью «За заслуги» IIстепени.</w:t>
      </w:r>
    </w:p>
    <w:p w14:paraId="4005AB28" w14:textId="53409E02" w:rsidR="006A1E70" w:rsidRDefault="006A1E70" w:rsidP="00720877">
      <w:pPr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14:paraId="7A45B1BD" w14:textId="4D58CE6A" w:rsidR="007763F0" w:rsidRDefault="007763F0" w:rsidP="007763F0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ru-RU"/>
        </w:rPr>
      </w:pPr>
      <w:r w:rsidRPr="002C4369">
        <w:rPr>
          <w:rFonts w:ascii="Times New Roman" w:hAnsi="Times New Roman" w:cs="Times New Roman"/>
          <w:b/>
          <w:bCs/>
          <w:noProof/>
          <w:color w:val="0070C0"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1C2253B6" wp14:editId="760BF62D">
            <wp:simplePos x="0" y="0"/>
            <wp:positionH relativeFrom="margin">
              <wp:align>right</wp:align>
            </wp:positionH>
            <wp:positionV relativeFrom="paragraph">
              <wp:posOffset>350520</wp:posOffset>
            </wp:positionV>
            <wp:extent cx="1310640" cy="1640205"/>
            <wp:effectExtent l="0" t="0" r="3810" b="0"/>
            <wp:wrapSquare wrapText="bothSides"/>
            <wp:docPr id="15" name="Рисунок 15" descr="http://www.misis.ru/portals/8/INOBR/2017/Belia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sis.ru/portals/8/INOBR/2017/Beliaev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4" b="7178"/>
                    <a:stretch/>
                  </pic:blipFill>
                  <pic:spPr bwMode="auto">
                    <a:xfrm>
                      <a:off x="0" y="0"/>
                      <a:ext cx="131064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4369">
        <w:rPr>
          <w:rFonts w:ascii="Times New Roman" w:hAnsi="Times New Roman" w:cs="Times New Roman"/>
          <w:b/>
          <w:bCs/>
          <w:color w:val="0070C0"/>
          <w:sz w:val="32"/>
          <w:szCs w:val="32"/>
          <w:lang w:val="ru-RU"/>
        </w:rPr>
        <w:t>Беляева Наталья Сергеевна</w:t>
      </w:r>
      <w:r w:rsidRPr="002C4369">
        <w:rPr>
          <w:rFonts w:ascii="Times New Roman" w:hAnsi="Times New Roman" w:cs="Times New Roman"/>
          <w:color w:val="0070C0"/>
          <w:sz w:val="32"/>
          <w:szCs w:val="32"/>
          <w:lang w:val="ru-RU"/>
        </w:rPr>
        <w:t xml:space="preserve"> </w:t>
      </w:r>
    </w:p>
    <w:p w14:paraId="523B917D" w14:textId="04ED8003" w:rsidR="007763F0" w:rsidRPr="007763F0" w:rsidRDefault="007763F0" w:rsidP="007763F0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/>
        </w:rPr>
      </w:pPr>
      <w:r w:rsidRPr="007763F0">
        <w:rPr>
          <w:rFonts w:ascii="Times New Roman" w:hAnsi="Times New Roman" w:cs="Times New Roman"/>
          <w:b/>
          <w:sz w:val="22"/>
          <w:szCs w:val="22"/>
          <w:lang w:val="ru-RU"/>
        </w:rPr>
        <w:t>Заместитель председателя комитета по экологии и природопользованию Общественной организации «Деловая Россия»</w:t>
      </w:r>
      <w:r w:rsidRPr="007763F0">
        <w:rPr>
          <w:rFonts w:ascii="Times New Roman" w:hAnsi="Times New Roman" w:cs="Times New Roman"/>
          <w:b/>
          <w:sz w:val="22"/>
          <w:szCs w:val="22"/>
          <w:lang w:val="ru-RU"/>
        </w:rPr>
        <w:t>, Зам. председателя Комитета по правовым рискам НП НСРО «РУСЛОМ.КОМ»</w:t>
      </w:r>
    </w:p>
    <w:p w14:paraId="52494FBC" w14:textId="425ABCAE" w:rsidR="007763F0" w:rsidRPr="007763F0" w:rsidRDefault="007763F0" w:rsidP="007763F0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763F0">
        <w:rPr>
          <w:rFonts w:ascii="Times New Roman" w:hAnsi="Times New Roman" w:cs="Times New Roman"/>
          <w:sz w:val="22"/>
          <w:szCs w:val="22"/>
          <w:lang w:val="ru-RU"/>
        </w:rPr>
        <w:t>Окончила Санкт-Петербургский государственный университет в 2002 г.</w:t>
      </w:r>
    </w:p>
    <w:p w14:paraId="6184CBA4" w14:textId="77777777" w:rsidR="007763F0" w:rsidRPr="007763F0" w:rsidRDefault="007763F0" w:rsidP="007763F0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763F0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1999 по 2002</w:t>
      </w:r>
      <w:r w:rsidRPr="007763F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гг. работала следователем </w:t>
      </w:r>
      <w:r w:rsidRPr="007763F0">
        <w:rPr>
          <w:rFonts w:ascii="Times New Roman" w:hAnsi="Times New Roman" w:cs="Times New Roman"/>
          <w:sz w:val="22"/>
          <w:szCs w:val="22"/>
          <w:lang w:val="ru-RU"/>
        </w:rPr>
        <w:t>по направлению расследования преступлений в сфере экономики.</w:t>
      </w:r>
    </w:p>
    <w:p w14:paraId="3E854572" w14:textId="77777777" w:rsidR="007763F0" w:rsidRPr="007763F0" w:rsidRDefault="007763F0" w:rsidP="007763F0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763F0">
        <w:rPr>
          <w:rFonts w:ascii="Times New Roman" w:hAnsi="Times New Roman" w:cs="Times New Roman"/>
          <w:b/>
          <w:bCs/>
          <w:sz w:val="22"/>
          <w:szCs w:val="22"/>
          <w:lang w:val="ru-RU"/>
        </w:rPr>
        <w:t>2002 по 2005 гг.</w:t>
      </w:r>
      <w:r w:rsidRPr="007763F0">
        <w:rPr>
          <w:rFonts w:ascii="Times New Roman" w:hAnsi="Times New Roman" w:cs="Times New Roman"/>
          <w:sz w:val="22"/>
          <w:szCs w:val="22"/>
          <w:lang w:val="ru-RU"/>
        </w:rPr>
        <w:t xml:space="preserve"> работала в налоговых органах Санкт-Петербурга (принимала участие в резонансных судебных разбирательствах по незаконному возмещению НДС из бюджета)</w:t>
      </w:r>
    </w:p>
    <w:p w14:paraId="19C5EB5A" w14:textId="77777777" w:rsidR="007763F0" w:rsidRPr="007763F0" w:rsidRDefault="007763F0" w:rsidP="007763F0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763F0">
        <w:rPr>
          <w:rFonts w:ascii="Times New Roman" w:hAnsi="Times New Roman" w:cs="Times New Roman"/>
          <w:b/>
          <w:bCs/>
          <w:sz w:val="22"/>
          <w:szCs w:val="22"/>
          <w:lang w:val="ru-RU"/>
        </w:rPr>
        <w:t>2005 по 2011 гг.</w:t>
      </w:r>
      <w:r w:rsidRPr="007763F0">
        <w:rPr>
          <w:rFonts w:ascii="Times New Roman" w:hAnsi="Times New Roman" w:cs="Times New Roman"/>
          <w:sz w:val="22"/>
          <w:szCs w:val="22"/>
          <w:lang w:val="ru-RU"/>
        </w:rPr>
        <w:t xml:space="preserve"> была руководителем адвокатского образования, членом Адвокатской палаты Ленинградской области.</w:t>
      </w:r>
    </w:p>
    <w:p w14:paraId="58E2935E" w14:textId="77777777" w:rsidR="007763F0" w:rsidRPr="007763F0" w:rsidRDefault="007763F0" w:rsidP="007763F0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763F0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С 2011 года </w:t>
      </w:r>
      <w:r w:rsidRPr="007763F0">
        <w:rPr>
          <w:rFonts w:ascii="Times New Roman" w:hAnsi="Times New Roman" w:cs="Times New Roman"/>
          <w:sz w:val="22"/>
          <w:szCs w:val="22"/>
          <w:lang w:val="ru-RU"/>
        </w:rPr>
        <w:t>является</w:t>
      </w:r>
      <w:r w:rsidRPr="007763F0">
        <w:rPr>
          <w:rFonts w:ascii="Times New Roman" w:hAnsi="Times New Roman" w:cs="Times New Roman"/>
          <w:sz w:val="22"/>
          <w:szCs w:val="22"/>
        </w:rPr>
        <w:t> </w:t>
      </w:r>
      <w:r w:rsidRPr="007763F0">
        <w:rPr>
          <w:rFonts w:ascii="Times New Roman" w:hAnsi="Times New Roman" w:cs="Times New Roman"/>
          <w:sz w:val="22"/>
          <w:szCs w:val="22"/>
          <w:lang w:val="ru-RU"/>
        </w:rPr>
        <w:t xml:space="preserve"> генеральным директором</w:t>
      </w:r>
      <w:r w:rsidRPr="007763F0">
        <w:rPr>
          <w:rFonts w:ascii="Times New Roman" w:hAnsi="Times New Roman" w:cs="Times New Roman"/>
          <w:sz w:val="22"/>
          <w:szCs w:val="22"/>
        </w:rPr>
        <w:t> </w:t>
      </w:r>
      <w:r w:rsidRPr="007763F0">
        <w:rPr>
          <w:rFonts w:ascii="Times New Roman" w:hAnsi="Times New Roman" w:cs="Times New Roman"/>
          <w:sz w:val="22"/>
          <w:szCs w:val="22"/>
          <w:lang w:val="ru-RU"/>
        </w:rPr>
        <w:t xml:space="preserve"> юридической компании Дельфи. </w:t>
      </w:r>
    </w:p>
    <w:p w14:paraId="073C556B" w14:textId="04E5B027" w:rsidR="007763F0" w:rsidRPr="007763F0" w:rsidRDefault="007763F0" w:rsidP="007763F0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763F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763F0">
        <w:rPr>
          <w:rFonts w:ascii="Times New Roman" w:hAnsi="Times New Roman" w:cs="Times New Roman"/>
          <w:sz w:val="22"/>
          <w:szCs w:val="22"/>
          <w:lang w:val="ru-RU"/>
        </w:rPr>
        <w:t>Клиентами компании Дельфи являются такие компании, как НЛМК, Уралметком, Северсталь, ОМК, группа ЧТПЗ, Транслом (РЖД), ПК Втормет, Хе</w:t>
      </w:r>
      <w:r w:rsidRPr="007763F0">
        <w:rPr>
          <w:rFonts w:ascii="Times New Roman" w:hAnsi="Times New Roman" w:cs="Times New Roman"/>
          <w:sz w:val="22"/>
          <w:szCs w:val="22"/>
          <w:lang w:val="ru-RU"/>
        </w:rPr>
        <w:t>тек, Орис Пром и др</w:t>
      </w:r>
      <w:r w:rsidRPr="007763F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30A59C4D" w14:textId="77777777" w:rsidR="007763F0" w:rsidRPr="007763F0" w:rsidRDefault="007763F0" w:rsidP="007763F0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763F0">
        <w:rPr>
          <w:rFonts w:ascii="Times New Roman" w:hAnsi="Times New Roman" w:cs="Times New Roman"/>
          <w:sz w:val="22"/>
          <w:szCs w:val="22"/>
          <w:shd w:val="clear" w:color="auto" w:fill="FFFFFF"/>
        </w:rPr>
        <w:t>Беляева Наталья Сергеевна является:</w:t>
      </w:r>
    </w:p>
    <w:p w14:paraId="5C69F2D0" w14:textId="77777777" w:rsidR="007763F0" w:rsidRPr="007763F0" w:rsidRDefault="007763F0" w:rsidP="007763F0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763F0">
        <w:rPr>
          <w:rFonts w:ascii="Times New Roman" w:hAnsi="Times New Roman" w:cs="Times New Roman"/>
          <w:sz w:val="22"/>
          <w:szCs w:val="22"/>
          <w:lang w:val="ru-RU"/>
        </w:rPr>
        <w:t>экспертом рабочей группы Экспертного совета по направлению «Экология» Экспертного совета при Открытом правительстве;</w:t>
      </w:r>
    </w:p>
    <w:p w14:paraId="67950248" w14:textId="77777777" w:rsidR="007763F0" w:rsidRPr="007763F0" w:rsidRDefault="007763F0" w:rsidP="007763F0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763F0">
        <w:rPr>
          <w:rFonts w:ascii="Times New Roman" w:hAnsi="Times New Roman" w:cs="Times New Roman"/>
          <w:sz w:val="22"/>
          <w:szCs w:val="22"/>
          <w:lang w:val="ru-RU"/>
        </w:rPr>
        <w:t>независимым экспертом по проведению антикоррупционной экспертизы, аккредитованным Министерством юстиции РФ.</w:t>
      </w:r>
      <w:r w:rsidRPr="007763F0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</w:p>
    <w:p w14:paraId="092ED923" w14:textId="724AB5E2" w:rsidR="008644ED" w:rsidRPr="0068134A" w:rsidRDefault="007763F0" w:rsidP="0068134A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763F0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членом научно-тех</w:t>
      </w:r>
      <w:r w:rsidR="0068134A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нического совета Минпромторга РФ</w:t>
      </w:r>
    </w:p>
    <w:p w14:paraId="0D55F6C2" w14:textId="1016897E" w:rsidR="007B32B4" w:rsidRPr="007B32B4" w:rsidRDefault="007B32B4" w:rsidP="007B32B4">
      <w:pPr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ru-RU"/>
        </w:rPr>
      </w:pPr>
      <w:r w:rsidRPr="007B32B4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 xml:space="preserve">Семинар </w:t>
      </w:r>
    </w:p>
    <w:p w14:paraId="35E8247A" w14:textId="5C32488F" w:rsidR="007B32B4" w:rsidRPr="007B32B4" w:rsidRDefault="007B32B4" w:rsidP="007B32B4">
      <w:pPr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ru-RU"/>
        </w:rPr>
        <w:t xml:space="preserve">«НДС на металлолом. </w:t>
      </w:r>
      <w:r w:rsidRPr="007B32B4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ru-RU"/>
        </w:rPr>
        <w:t>Отчетность, проверки, методология и оптимизация»</w:t>
      </w:r>
    </w:p>
    <w:p w14:paraId="43B1B98E" w14:textId="77777777" w:rsidR="007B32B4" w:rsidRPr="00AE2D05" w:rsidRDefault="007B32B4" w:rsidP="007B32B4">
      <w:pPr>
        <w:tabs>
          <w:tab w:val="left" w:pos="1690"/>
        </w:tabs>
        <w:rPr>
          <w:rFonts w:ascii="Times New Roman" w:hAnsi="Times New Roman" w:cs="Times New Roman"/>
          <w:noProof/>
          <w:color w:val="000000" w:themeColor="text1"/>
          <w:lang w:val="ru-RU"/>
        </w:rPr>
      </w:pPr>
    </w:p>
    <w:p w14:paraId="1428662A" w14:textId="77777777" w:rsidR="007B32B4" w:rsidRPr="00AE2D05" w:rsidRDefault="007B32B4" w:rsidP="007B32B4">
      <w:pPr>
        <w:numPr>
          <w:ilvl w:val="0"/>
          <w:numId w:val="16"/>
        </w:numPr>
        <w:tabs>
          <w:tab w:val="left" w:pos="1690"/>
        </w:tabs>
        <w:rPr>
          <w:rFonts w:ascii="Times New Roman" w:hAnsi="Times New Roman" w:cs="Times New Roman"/>
          <w:b/>
          <w:bCs/>
          <w:noProof/>
          <w:lang w:val="ru-RU"/>
        </w:rPr>
      </w:pPr>
      <w:r w:rsidRPr="00AE2D05">
        <w:rPr>
          <w:rFonts w:ascii="Times New Roman" w:hAnsi="Times New Roman" w:cs="Times New Roman"/>
          <w:b/>
          <w:bCs/>
          <w:noProof/>
          <w:lang w:val="ru-RU"/>
        </w:rPr>
        <w:t>Цель обучения</w:t>
      </w:r>
    </w:p>
    <w:p w14:paraId="6CE41593" w14:textId="5654CD5A" w:rsidR="007B32B4" w:rsidRDefault="007B32B4" w:rsidP="007B32B4">
      <w:pPr>
        <w:tabs>
          <w:tab w:val="left" w:pos="1690"/>
        </w:tabs>
        <w:rPr>
          <w:rFonts w:ascii="Times New Roman" w:hAnsi="Times New Roman" w:cs="Times New Roman"/>
          <w:noProof/>
          <w:lang w:val="ru-RU"/>
        </w:rPr>
      </w:pPr>
      <w:r w:rsidRPr="00AE2D05">
        <w:rPr>
          <w:rFonts w:ascii="Times New Roman" w:hAnsi="Times New Roman" w:cs="Times New Roman"/>
          <w:noProof/>
          <w:lang w:val="ru-RU"/>
        </w:rPr>
        <w:t>Понимание текущих требований налогового  законодательства РФ в части применения НДС в области обращения с ломом и отходами металлов. Выбор наиболее успешной стратегии взаимодействтия с контрагентами, проверяющими органами, минимизация рисков</w:t>
      </w:r>
      <w:r w:rsidR="00826C39" w:rsidRPr="00AE2D05">
        <w:rPr>
          <w:rFonts w:ascii="Times New Roman" w:hAnsi="Times New Roman" w:cs="Times New Roman"/>
          <w:noProof/>
          <w:lang w:val="ru-RU"/>
        </w:rPr>
        <w:t>, оптимизация</w:t>
      </w:r>
      <w:r w:rsidRPr="00AE2D05">
        <w:rPr>
          <w:rFonts w:ascii="Times New Roman" w:hAnsi="Times New Roman" w:cs="Times New Roman"/>
          <w:noProof/>
          <w:lang w:val="ru-RU"/>
        </w:rPr>
        <w:t>.</w:t>
      </w:r>
    </w:p>
    <w:p w14:paraId="15216130" w14:textId="77777777" w:rsidR="00AE2D05" w:rsidRPr="00AE2D05" w:rsidRDefault="00AE2D05" w:rsidP="007B32B4">
      <w:pPr>
        <w:tabs>
          <w:tab w:val="left" w:pos="1690"/>
        </w:tabs>
        <w:rPr>
          <w:rFonts w:ascii="Times New Roman" w:hAnsi="Times New Roman" w:cs="Times New Roman"/>
          <w:noProof/>
          <w:lang w:val="ru-RU"/>
        </w:rPr>
      </w:pPr>
    </w:p>
    <w:p w14:paraId="051C8AB6" w14:textId="77777777" w:rsidR="007B32B4" w:rsidRPr="00AE2D05" w:rsidRDefault="007B32B4" w:rsidP="007B32B4">
      <w:pPr>
        <w:numPr>
          <w:ilvl w:val="0"/>
          <w:numId w:val="16"/>
        </w:numPr>
        <w:tabs>
          <w:tab w:val="left" w:pos="1690"/>
        </w:tabs>
        <w:rPr>
          <w:rFonts w:ascii="Times New Roman" w:hAnsi="Times New Roman" w:cs="Times New Roman"/>
          <w:b/>
          <w:bCs/>
          <w:noProof/>
          <w:lang w:val="ru-RU"/>
        </w:rPr>
      </w:pPr>
      <w:r w:rsidRPr="00AE2D05">
        <w:rPr>
          <w:rFonts w:ascii="Times New Roman" w:hAnsi="Times New Roman" w:cs="Times New Roman"/>
          <w:b/>
          <w:bCs/>
          <w:noProof/>
          <w:lang w:val="ru-RU"/>
        </w:rPr>
        <w:t>Целевая аудитория</w:t>
      </w:r>
    </w:p>
    <w:p w14:paraId="33022795" w14:textId="6D0E68D0" w:rsidR="007B32B4" w:rsidRDefault="00826C39" w:rsidP="007B32B4">
      <w:pPr>
        <w:tabs>
          <w:tab w:val="left" w:pos="1690"/>
        </w:tabs>
        <w:rPr>
          <w:rFonts w:ascii="Times New Roman" w:hAnsi="Times New Roman" w:cs="Times New Roman"/>
          <w:noProof/>
          <w:lang w:val="ru-RU"/>
        </w:rPr>
      </w:pPr>
      <w:r w:rsidRPr="00AE2D05">
        <w:rPr>
          <w:rFonts w:ascii="Times New Roman" w:hAnsi="Times New Roman" w:cs="Times New Roman"/>
          <w:noProof/>
          <w:lang w:val="ru-RU"/>
        </w:rPr>
        <w:t xml:space="preserve">Руководители, финансовые руководители, бухгалтеры </w:t>
      </w:r>
      <w:r w:rsidR="007B32B4" w:rsidRPr="00AE2D05">
        <w:rPr>
          <w:rFonts w:ascii="Times New Roman" w:hAnsi="Times New Roman" w:cs="Times New Roman"/>
          <w:noProof/>
          <w:lang w:val="ru-RU"/>
        </w:rPr>
        <w:t>предприятий отрасли обращения с ломом и отходами металлов, утилизации техники, оборудования и транспортных средств, металлургических предприятий, госслужащие, предприятия смежных отраслей, желающие повысить эффективность взаимодействия с ломозаготовителями.</w:t>
      </w:r>
    </w:p>
    <w:p w14:paraId="5D8A13AB" w14:textId="77777777" w:rsidR="00AE2D05" w:rsidRPr="00AE2D05" w:rsidRDefault="00AE2D05" w:rsidP="007B32B4">
      <w:pPr>
        <w:tabs>
          <w:tab w:val="left" w:pos="1690"/>
        </w:tabs>
        <w:rPr>
          <w:rFonts w:ascii="Times New Roman" w:hAnsi="Times New Roman" w:cs="Times New Roman"/>
          <w:noProof/>
          <w:lang w:val="ru-RU"/>
        </w:rPr>
      </w:pPr>
    </w:p>
    <w:p w14:paraId="74B55332" w14:textId="77777777" w:rsidR="007B32B4" w:rsidRPr="00AE2D05" w:rsidRDefault="007B32B4" w:rsidP="007B32B4">
      <w:pPr>
        <w:numPr>
          <w:ilvl w:val="0"/>
          <w:numId w:val="16"/>
        </w:numPr>
        <w:tabs>
          <w:tab w:val="left" w:pos="1690"/>
        </w:tabs>
        <w:rPr>
          <w:rFonts w:ascii="Times New Roman" w:hAnsi="Times New Roman" w:cs="Times New Roman"/>
          <w:b/>
          <w:bCs/>
          <w:noProof/>
          <w:lang w:val="ru-RU"/>
        </w:rPr>
      </w:pPr>
      <w:r w:rsidRPr="00AE2D05">
        <w:rPr>
          <w:rFonts w:ascii="Times New Roman" w:hAnsi="Times New Roman" w:cs="Times New Roman"/>
          <w:b/>
          <w:bCs/>
          <w:noProof/>
          <w:lang w:val="ru-RU"/>
        </w:rPr>
        <w:t>Планируемый результат</w:t>
      </w:r>
    </w:p>
    <w:p w14:paraId="6B459DB9" w14:textId="04BB8C92" w:rsidR="007B32B4" w:rsidRPr="00AE2D05" w:rsidRDefault="007B32B4" w:rsidP="007B32B4">
      <w:pPr>
        <w:numPr>
          <w:ilvl w:val="0"/>
          <w:numId w:val="17"/>
        </w:numPr>
        <w:tabs>
          <w:tab w:val="left" w:pos="1690"/>
        </w:tabs>
        <w:rPr>
          <w:rFonts w:ascii="Times New Roman" w:hAnsi="Times New Roman" w:cs="Times New Roman"/>
          <w:noProof/>
          <w:lang w:val="ru-RU"/>
        </w:rPr>
      </w:pPr>
      <w:r w:rsidRPr="00AE2D05">
        <w:rPr>
          <w:rFonts w:ascii="Times New Roman" w:hAnsi="Times New Roman" w:cs="Times New Roman"/>
          <w:noProof/>
          <w:lang w:val="ru-RU"/>
        </w:rPr>
        <w:t>Систематизация и акту</w:t>
      </w:r>
      <w:r w:rsidR="00826C39" w:rsidRPr="00AE2D05">
        <w:rPr>
          <w:rFonts w:ascii="Times New Roman" w:hAnsi="Times New Roman" w:cs="Times New Roman"/>
          <w:noProof/>
          <w:lang w:val="ru-RU"/>
        </w:rPr>
        <w:t>ализация информации в сфере действующего налогвого законодательства</w:t>
      </w:r>
    </w:p>
    <w:p w14:paraId="68C0A616" w14:textId="0F14D23D" w:rsidR="007B32B4" w:rsidRPr="00AE2D05" w:rsidRDefault="007B32B4" w:rsidP="007B32B4">
      <w:pPr>
        <w:numPr>
          <w:ilvl w:val="0"/>
          <w:numId w:val="17"/>
        </w:numPr>
        <w:tabs>
          <w:tab w:val="left" w:pos="1690"/>
        </w:tabs>
        <w:rPr>
          <w:rFonts w:ascii="Times New Roman" w:hAnsi="Times New Roman" w:cs="Times New Roman"/>
          <w:noProof/>
          <w:lang w:val="ru-RU"/>
        </w:rPr>
      </w:pPr>
      <w:r w:rsidRPr="00AE2D05">
        <w:rPr>
          <w:rFonts w:ascii="Times New Roman" w:hAnsi="Times New Roman" w:cs="Times New Roman"/>
          <w:noProof/>
          <w:lang w:val="ru-RU"/>
        </w:rPr>
        <w:t xml:space="preserve">Получение практических рекомендаций и кейсов взаимодействия </w:t>
      </w:r>
      <w:r w:rsidR="00826C39" w:rsidRPr="00AE2D05">
        <w:rPr>
          <w:rFonts w:ascii="Times New Roman" w:hAnsi="Times New Roman" w:cs="Times New Roman"/>
          <w:noProof/>
          <w:lang w:val="ru-RU"/>
        </w:rPr>
        <w:t>с проверяющими органами, контрагентами для разных категорий предприятий (УСН, ИП, общий режим налогообложения, специальные режимы)</w:t>
      </w:r>
      <w:r w:rsidRPr="00AE2D05">
        <w:rPr>
          <w:rFonts w:ascii="Times New Roman" w:hAnsi="Times New Roman" w:cs="Times New Roman"/>
          <w:noProof/>
          <w:lang w:val="ru-RU"/>
        </w:rPr>
        <w:t>.</w:t>
      </w:r>
    </w:p>
    <w:p w14:paraId="41B078C7" w14:textId="13364957" w:rsidR="007B32B4" w:rsidRPr="00AE2D05" w:rsidRDefault="00826C39" w:rsidP="007B32B4">
      <w:pPr>
        <w:numPr>
          <w:ilvl w:val="0"/>
          <w:numId w:val="17"/>
        </w:numPr>
        <w:tabs>
          <w:tab w:val="left" w:pos="1690"/>
        </w:tabs>
        <w:rPr>
          <w:rFonts w:ascii="Times New Roman" w:hAnsi="Times New Roman" w:cs="Times New Roman"/>
          <w:noProof/>
          <w:lang w:val="ru-RU"/>
        </w:rPr>
      </w:pPr>
      <w:r w:rsidRPr="00AE2D05">
        <w:rPr>
          <w:rFonts w:ascii="Times New Roman" w:hAnsi="Times New Roman" w:cs="Times New Roman"/>
          <w:noProof/>
          <w:lang w:val="ru-RU"/>
        </w:rPr>
        <w:t>Корректное ведение учета при экспортных и импортных операциях</w:t>
      </w:r>
      <w:r w:rsidR="007B32B4" w:rsidRPr="00AE2D05">
        <w:rPr>
          <w:rFonts w:ascii="Times New Roman" w:hAnsi="Times New Roman" w:cs="Times New Roman"/>
          <w:noProof/>
          <w:lang w:val="ru-RU"/>
        </w:rPr>
        <w:t>.</w:t>
      </w:r>
    </w:p>
    <w:p w14:paraId="2A163B84" w14:textId="66E7A6B2" w:rsidR="007B32B4" w:rsidRPr="00AE2D05" w:rsidRDefault="00826C39" w:rsidP="007B32B4">
      <w:pPr>
        <w:numPr>
          <w:ilvl w:val="0"/>
          <w:numId w:val="17"/>
        </w:numPr>
        <w:tabs>
          <w:tab w:val="left" w:pos="1690"/>
        </w:tabs>
        <w:rPr>
          <w:rFonts w:ascii="Times New Roman" w:hAnsi="Times New Roman" w:cs="Times New Roman"/>
          <w:noProof/>
          <w:lang w:val="ru-RU"/>
        </w:rPr>
      </w:pPr>
      <w:r w:rsidRPr="00AE2D05">
        <w:rPr>
          <w:rFonts w:ascii="Times New Roman" w:hAnsi="Times New Roman" w:cs="Times New Roman"/>
          <w:noProof/>
          <w:lang w:val="ru-RU"/>
        </w:rPr>
        <w:t>Оптимизация документоооборота</w:t>
      </w:r>
      <w:r w:rsidR="007B32B4" w:rsidRPr="00AE2D05">
        <w:rPr>
          <w:rFonts w:ascii="Times New Roman" w:hAnsi="Times New Roman" w:cs="Times New Roman"/>
          <w:noProof/>
          <w:lang w:val="ru-RU"/>
        </w:rPr>
        <w:t>.</w:t>
      </w:r>
    </w:p>
    <w:p w14:paraId="31F60CE6" w14:textId="709340CB" w:rsidR="007B32B4" w:rsidRDefault="00096648" w:rsidP="007B32B4">
      <w:pPr>
        <w:numPr>
          <w:ilvl w:val="0"/>
          <w:numId w:val="17"/>
        </w:numPr>
        <w:tabs>
          <w:tab w:val="left" w:pos="1690"/>
        </w:tabs>
        <w:rPr>
          <w:rFonts w:ascii="Times New Roman" w:hAnsi="Times New Roman" w:cs="Times New Roman"/>
          <w:noProof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>Навыки для</w:t>
      </w:r>
      <w:r w:rsidR="00826C39" w:rsidRPr="00AE2D05">
        <w:rPr>
          <w:rFonts w:ascii="Times New Roman" w:hAnsi="Times New Roman" w:cs="Times New Roman"/>
          <w:noProof/>
          <w:lang w:val="ru-RU"/>
        </w:rPr>
        <w:t xml:space="preserve"> успешной </w:t>
      </w:r>
      <w:r>
        <w:rPr>
          <w:rFonts w:ascii="Times New Roman" w:hAnsi="Times New Roman" w:cs="Times New Roman"/>
          <w:noProof/>
          <w:lang w:val="ru-RU"/>
        </w:rPr>
        <w:t xml:space="preserve"> сдачи</w:t>
      </w:r>
      <w:bookmarkStart w:id="0" w:name="_GoBack"/>
      <w:bookmarkEnd w:id="0"/>
      <w:r w:rsidR="00826C39" w:rsidRPr="00AE2D05">
        <w:rPr>
          <w:rFonts w:ascii="Times New Roman" w:hAnsi="Times New Roman" w:cs="Times New Roman"/>
          <w:noProof/>
          <w:lang w:val="ru-RU"/>
        </w:rPr>
        <w:t xml:space="preserve"> отчетности в ФНС </w:t>
      </w:r>
      <w:r w:rsidR="007B32B4" w:rsidRPr="00AE2D05">
        <w:rPr>
          <w:rFonts w:ascii="Times New Roman" w:hAnsi="Times New Roman" w:cs="Times New Roman"/>
          <w:noProof/>
          <w:lang w:val="ru-RU"/>
        </w:rPr>
        <w:t>.</w:t>
      </w:r>
    </w:p>
    <w:p w14:paraId="66965269" w14:textId="77777777" w:rsidR="00AE2D05" w:rsidRPr="00AE2D05" w:rsidRDefault="00AE2D05" w:rsidP="00AE2D05">
      <w:pPr>
        <w:tabs>
          <w:tab w:val="left" w:pos="1690"/>
        </w:tabs>
        <w:ind w:left="1420"/>
        <w:rPr>
          <w:rFonts w:ascii="Times New Roman" w:hAnsi="Times New Roman" w:cs="Times New Roman"/>
          <w:noProof/>
          <w:lang w:val="ru-RU"/>
        </w:rPr>
      </w:pPr>
    </w:p>
    <w:p w14:paraId="47599425" w14:textId="77777777" w:rsidR="007B32B4" w:rsidRPr="00AE2D05" w:rsidRDefault="007B32B4" w:rsidP="007B32B4">
      <w:pPr>
        <w:numPr>
          <w:ilvl w:val="0"/>
          <w:numId w:val="16"/>
        </w:numPr>
        <w:tabs>
          <w:tab w:val="left" w:pos="1690"/>
        </w:tabs>
        <w:rPr>
          <w:rFonts w:ascii="Times New Roman" w:hAnsi="Times New Roman" w:cs="Times New Roman"/>
          <w:noProof/>
          <w:lang w:val="ru-RU"/>
        </w:rPr>
      </w:pPr>
      <w:r w:rsidRPr="00AE2D05">
        <w:rPr>
          <w:rFonts w:ascii="Times New Roman" w:hAnsi="Times New Roman" w:cs="Times New Roman"/>
          <w:b/>
          <w:bCs/>
          <w:noProof/>
          <w:lang w:val="ru-RU"/>
        </w:rPr>
        <w:t>Продолжительность</w:t>
      </w:r>
    </w:p>
    <w:p w14:paraId="529518F2" w14:textId="2B4F249D" w:rsidR="007B32B4" w:rsidRDefault="008A6A55" w:rsidP="007B32B4">
      <w:pPr>
        <w:tabs>
          <w:tab w:val="left" w:pos="1690"/>
        </w:tabs>
        <w:rPr>
          <w:rFonts w:ascii="Times New Roman" w:hAnsi="Times New Roman" w:cs="Times New Roman"/>
          <w:noProof/>
          <w:lang w:val="ru-RU"/>
        </w:rPr>
      </w:pPr>
      <w:r w:rsidRPr="00AE2D05">
        <w:rPr>
          <w:rFonts w:ascii="Times New Roman" w:hAnsi="Times New Roman" w:cs="Times New Roman"/>
          <w:noProof/>
          <w:lang w:val="ru-RU"/>
        </w:rPr>
        <w:t>9</w:t>
      </w:r>
      <w:r w:rsidR="007B32B4" w:rsidRPr="00AE2D05">
        <w:rPr>
          <w:rFonts w:ascii="Times New Roman" w:hAnsi="Times New Roman" w:cs="Times New Roman"/>
          <w:noProof/>
          <w:lang w:val="ru-RU"/>
        </w:rPr>
        <w:t xml:space="preserve"> академических часов.</w:t>
      </w:r>
    </w:p>
    <w:p w14:paraId="2FE46348" w14:textId="77777777" w:rsidR="00AE2D05" w:rsidRPr="00AE2D05" w:rsidRDefault="00AE2D05" w:rsidP="007B32B4">
      <w:pPr>
        <w:tabs>
          <w:tab w:val="left" w:pos="1690"/>
        </w:tabs>
        <w:rPr>
          <w:rFonts w:ascii="Times New Roman" w:hAnsi="Times New Roman" w:cs="Times New Roman"/>
          <w:noProof/>
          <w:lang w:val="ru-RU"/>
        </w:rPr>
      </w:pPr>
    </w:p>
    <w:p w14:paraId="3CEADD06" w14:textId="77777777" w:rsidR="007B32B4" w:rsidRPr="00AE2D05" w:rsidRDefault="007B32B4" w:rsidP="007B32B4">
      <w:pPr>
        <w:numPr>
          <w:ilvl w:val="0"/>
          <w:numId w:val="16"/>
        </w:numPr>
        <w:tabs>
          <w:tab w:val="left" w:pos="1690"/>
        </w:tabs>
        <w:rPr>
          <w:rFonts w:ascii="Times New Roman" w:hAnsi="Times New Roman" w:cs="Times New Roman"/>
          <w:b/>
          <w:bCs/>
          <w:noProof/>
          <w:lang w:val="ru-RU"/>
        </w:rPr>
      </w:pPr>
      <w:r w:rsidRPr="00AE2D05">
        <w:rPr>
          <w:rFonts w:ascii="Times New Roman" w:hAnsi="Times New Roman" w:cs="Times New Roman"/>
          <w:b/>
          <w:bCs/>
          <w:noProof/>
          <w:lang w:val="ru-RU"/>
        </w:rPr>
        <w:t>Формат обучения</w:t>
      </w:r>
    </w:p>
    <w:p w14:paraId="192DF23E" w14:textId="26E3F7FE" w:rsidR="007B32B4" w:rsidRDefault="007B32B4" w:rsidP="007B32B4">
      <w:pPr>
        <w:tabs>
          <w:tab w:val="left" w:pos="1690"/>
        </w:tabs>
        <w:rPr>
          <w:rFonts w:ascii="Times New Roman" w:hAnsi="Times New Roman" w:cs="Times New Roman"/>
          <w:noProof/>
          <w:lang w:val="ru-RU"/>
        </w:rPr>
      </w:pPr>
      <w:r w:rsidRPr="00AE2D05">
        <w:rPr>
          <w:rFonts w:ascii="Times New Roman" w:hAnsi="Times New Roman" w:cs="Times New Roman"/>
          <w:noProof/>
          <w:lang w:val="ru-RU"/>
        </w:rPr>
        <w:t xml:space="preserve">Очные лекционно-практические занятия </w:t>
      </w:r>
      <w:r w:rsidR="008A6A55" w:rsidRPr="00AE2D05">
        <w:rPr>
          <w:rFonts w:ascii="Times New Roman" w:hAnsi="Times New Roman" w:cs="Times New Roman"/>
          <w:noProof/>
          <w:lang w:val="ru-RU"/>
        </w:rPr>
        <w:t>.</w:t>
      </w:r>
    </w:p>
    <w:p w14:paraId="67C19287" w14:textId="77777777" w:rsidR="00AE2D05" w:rsidRPr="00AE2D05" w:rsidRDefault="00AE2D05" w:rsidP="007B32B4">
      <w:pPr>
        <w:tabs>
          <w:tab w:val="left" w:pos="1690"/>
        </w:tabs>
        <w:rPr>
          <w:rFonts w:ascii="Times New Roman" w:hAnsi="Times New Roman" w:cs="Times New Roman"/>
          <w:noProof/>
          <w:lang w:val="ru-RU"/>
        </w:rPr>
      </w:pPr>
    </w:p>
    <w:p w14:paraId="12B2FDCE" w14:textId="77777777" w:rsidR="007B32B4" w:rsidRPr="00AE2D05" w:rsidRDefault="007B32B4" w:rsidP="007B32B4">
      <w:pPr>
        <w:numPr>
          <w:ilvl w:val="0"/>
          <w:numId w:val="16"/>
        </w:numPr>
        <w:tabs>
          <w:tab w:val="left" w:pos="1690"/>
        </w:tabs>
        <w:rPr>
          <w:rFonts w:ascii="Times New Roman" w:hAnsi="Times New Roman" w:cs="Times New Roman"/>
          <w:noProof/>
          <w:lang w:val="ru-RU"/>
        </w:rPr>
      </w:pPr>
      <w:r w:rsidRPr="00AE2D05">
        <w:rPr>
          <w:rFonts w:ascii="Times New Roman" w:hAnsi="Times New Roman" w:cs="Times New Roman"/>
          <w:b/>
          <w:bCs/>
          <w:noProof/>
          <w:lang w:val="ru-RU"/>
        </w:rPr>
        <w:t>Место занятий</w:t>
      </w:r>
    </w:p>
    <w:p w14:paraId="77BF9409" w14:textId="3703ADC9" w:rsidR="007B32B4" w:rsidRDefault="007B32B4" w:rsidP="007B32B4">
      <w:pPr>
        <w:tabs>
          <w:tab w:val="left" w:pos="1690"/>
        </w:tabs>
        <w:rPr>
          <w:rFonts w:ascii="Times New Roman" w:hAnsi="Times New Roman" w:cs="Times New Roman"/>
          <w:bCs/>
          <w:noProof/>
          <w:lang w:val="ru-RU"/>
        </w:rPr>
      </w:pPr>
      <w:r w:rsidRPr="00AE2D05">
        <w:rPr>
          <w:rFonts w:ascii="Times New Roman" w:hAnsi="Times New Roman" w:cs="Times New Roman"/>
          <w:bCs/>
          <w:noProof/>
          <w:lang w:val="ru-RU"/>
        </w:rPr>
        <w:t xml:space="preserve">Москва, МИСиС, Ленинский пр-т, </w:t>
      </w:r>
      <w:r w:rsidR="008A6A55" w:rsidRPr="00AE2D05">
        <w:rPr>
          <w:rFonts w:ascii="Times New Roman" w:hAnsi="Times New Roman" w:cs="Times New Roman"/>
          <w:bCs/>
          <w:noProof/>
          <w:lang w:val="ru-RU"/>
        </w:rPr>
        <w:t xml:space="preserve">4 </w:t>
      </w:r>
      <w:r w:rsidRPr="00AE2D05">
        <w:rPr>
          <w:rFonts w:ascii="Times New Roman" w:hAnsi="Times New Roman" w:cs="Times New Roman"/>
          <w:bCs/>
          <w:noProof/>
          <w:lang w:val="ru-RU"/>
        </w:rPr>
        <w:t xml:space="preserve">(рядом </w:t>
      </w:r>
      <w:r w:rsidR="008A6A55" w:rsidRPr="00AE2D05">
        <w:rPr>
          <w:rFonts w:ascii="Times New Roman" w:hAnsi="Times New Roman" w:cs="Times New Roman"/>
          <w:bCs/>
          <w:noProof/>
          <w:lang w:val="ru-RU"/>
        </w:rPr>
        <w:t xml:space="preserve">с </w:t>
      </w:r>
      <w:r w:rsidRPr="00AE2D05">
        <w:rPr>
          <w:rFonts w:ascii="Times New Roman" w:hAnsi="Times New Roman" w:cs="Times New Roman"/>
          <w:bCs/>
          <w:noProof/>
          <w:lang w:val="ru-RU"/>
        </w:rPr>
        <w:t>метро «Октябрьская»</w:t>
      </w:r>
      <w:r w:rsidR="008A6A55" w:rsidRPr="00AE2D05">
        <w:rPr>
          <w:rFonts w:ascii="Times New Roman" w:hAnsi="Times New Roman" w:cs="Times New Roman"/>
          <w:bCs/>
          <w:noProof/>
          <w:lang w:val="ru-RU"/>
        </w:rPr>
        <w:t xml:space="preserve"> кольцевой линии</w:t>
      </w:r>
      <w:r w:rsidRPr="00AE2D05">
        <w:rPr>
          <w:rFonts w:ascii="Times New Roman" w:hAnsi="Times New Roman" w:cs="Times New Roman"/>
          <w:bCs/>
          <w:noProof/>
          <w:lang w:val="ru-RU"/>
        </w:rPr>
        <w:t>).</w:t>
      </w:r>
    </w:p>
    <w:p w14:paraId="081F28ED" w14:textId="77777777" w:rsidR="00AE2D05" w:rsidRPr="00AE2D05" w:rsidRDefault="00AE2D05" w:rsidP="007B32B4">
      <w:pPr>
        <w:tabs>
          <w:tab w:val="left" w:pos="1690"/>
        </w:tabs>
        <w:rPr>
          <w:rFonts w:ascii="Times New Roman" w:hAnsi="Times New Roman" w:cs="Times New Roman"/>
          <w:bCs/>
          <w:noProof/>
          <w:lang w:val="ru-RU"/>
        </w:rPr>
      </w:pPr>
    </w:p>
    <w:p w14:paraId="0B9F130F" w14:textId="77777777" w:rsidR="007B32B4" w:rsidRPr="00AE2D05" w:rsidRDefault="007B32B4" w:rsidP="007B32B4">
      <w:pPr>
        <w:numPr>
          <w:ilvl w:val="0"/>
          <w:numId w:val="16"/>
        </w:numPr>
        <w:tabs>
          <w:tab w:val="left" w:pos="1690"/>
        </w:tabs>
        <w:rPr>
          <w:rFonts w:ascii="Times New Roman" w:hAnsi="Times New Roman" w:cs="Times New Roman"/>
          <w:b/>
          <w:bCs/>
          <w:noProof/>
          <w:lang w:val="ru-RU"/>
        </w:rPr>
      </w:pPr>
      <w:r w:rsidRPr="00AE2D05">
        <w:rPr>
          <w:rFonts w:ascii="Times New Roman" w:hAnsi="Times New Roman" w:cs="Times New Roman"/>
          <w:b/>
          <w:bCs/>
          <w:noProof/>
          <w:lang w:val="ru-RU"/>
        </w:rPr>
        <w:t>Число слушателей</w:t>
      </w:r>
    </w:p>
    <w:p w14:paraId="70AAEE9A" w14:textId="232EC3C6" w:rsidR="007B32B4" w:rsidRDefault="007B32B4" w:rsidP="007B32B4">
      <w:pPr>
        <w:tabs>
          <w:tab w:val="left" w:pos="1690"/>
        </w:tabs>
        <w:rPr>
          <w:rFonts w:ascii="Times New Roman" w:hAnsi="Times New Roman" w:cs="Times New Roman"/>
          <w:noProof/>
          <w:lang w:val="ru-RU"/>
        </w:rPr>
      </w:pPr>
      <w:r w:rsidRPr="00AE2D05">
        <w:rPr>
          <w:rFonts w:ascii="Times New Roman" w:hAnsi="Times New Roman" w:cs="Times New Roman"/>
          <w:noProof/>
          <w:lang w:val="ru-RU"/>
        </w:rPr>
        <w:t>От 20 чел.</w:t>
      </w:r>
    </w:p>
    <w:p w14:paraId="2E71C472" w14:textId="77777777" w:rsidR="00AE2D05" w:rsidRPr="00AE2D05" w:rsidRDefault="00AE2D05" w:rsidP="007B32B4">
      <w:pPr>
        <w:tabs>
          <w:tab w:val="left" w:pos="1690"/>
        </w:tabs>
        <w:rPr>
          <w:rFonts w:ascii="Times New Roman" w:hAnsi="Times New Roman" w:cs="Times New Roman"/>
          <w:noProof/>
          <w:lang w:val="ru-RU"/>
        </w:rPr>
      </w:pPr>
    </w:p>
    <w:p w14:paraId="68908713" w14:textId="77777777" w:rsidR="007B32B4" w:rsidRPr="00AE2D05" w:rsidRDefault="007B32B4" w:rsidP="007B32B4">
      <w:pPr>
        <w:numPr>
          <w:ilvl w:val="0"/>
          <w:numId w:val="16"/>
        </w:numPr>
        <w:tabs>
          <w:tab w:val="left" w:pos="1690"/>
        </w:tabs>
        <w:rPr>
          <w:rFonts w:ascii="Times New Roman" w:hAnsi="Times New Roman" w:cs="Times New Roman"/>
          <w:b/>
          <w:bCs/>
          <w:noProof/>
          <w:lang w:val="ru-RU"/>
        </w:rPr>
      </w:pPr>
      <w:r w:rsidRPr="00AE2D05">
        <w:rPr>
          <w:rFonts w:ascii="Times New Roman" w:hAnsi="Times New Roman" w:cs="Times New Roman"/>
          <w:b/>
          <w:bCs/>
          <w:noProof/>
          <w:lang w:val="ru-RU"/>
        </w:rPr>
        <w:t xml:space="preserve"> Аттестация</w:t>
      </w:r>
    </w:p>
    <w:p w14:paraId="0B9ACAEF" w14:textId="481DEDFF" w:rsidR="007B32B4" w:rsidRPr="00AE2D05" w:rsidRDefault="007B32B4" w:rsidP="007B32B4">
      <w:pPr>
        <w:tabs>
          <w:tab w:val="left" w:pos="1690"/>
        </w:tabs>
        <w:rPr>
          <w:rFonts w:ascii="Times New Roman" w:hAnsi="Times New Roman" w:cs="Times New Roman"/>
          <w:noProof/>
          <w:lang w:val="ru-RU"/>
        </w:rPr>
      </w:pPr>
      <w:r w:rsidRPr="00AE2D05">
        <w:rPr>
          <w:rFonts w:ascii="Times New Roman" w:hAnsi="Times New Roman" w:cs="Times New Roman"/>
          <w:noProof/>
          <w:lang w:val="ru-RU"/>
        </w:rPr>
        <w:t xml:space="preserve">После успешной сдачи электронного теста слушателю выдается </w:t>
      </w:r>
      <w:r w:rsidR="008A6A55" w:rsidRPr="00AE2D05">
        <w:rPr>
          <w:rFonts w:ascii="Times New Roman" w:hAnsi="Times New Roman" w:cs="Times New Roman"/>
          <w:noProof/>
          <w:lang w:val="ru-RU"/>
        </w:rPr>
        <w:t xml:space="preserve">сертификат  </w:t>
      </w:r>
      <w:r w:rsidRPr="00AE2D05">
        <w:rPr>
          <w:rFonts w:ascii="Times New Roman" w:hAnsi="Times New Roman" w:cs="Times New Roman"/>
          <w:noProof/>
          <w:lang w:val="ru-RU"/>
        </w:rPr>
        <w:t xml:space="preserve"> НИТУ «МИСиС»</w:t>
      </w:r>
      <w:r w:rsidR="008A6A55" w:rsidRPr="00AE2D05">
        <w:rPr>
          <w:rFonts w:ascii="Times New Roman" w:hAnsi="Times New Roman" w:cs="Times New Roman"/>
          <w:noProof/>
          <w:lang w:val="ru-RU"/>
        </w:rPr>
        <w:t xml:space="preserve"> Института непрерывного образования</w:t>
      </w:r>
      <w:r w:rsidRPr="00AE2D05">
        <w:rPr>
          <w:rFonts w:ascii="Times New Roman" w:hAnsi="Times New Roman" w:cs="Times New Roman"/>
          <w:noProof/>
          <w:lang w:val="ru-RU"/>
        </w:rPr>
        <w:t xml:space="preserve"> о </w:t>
      </w:r>
      <w:r w:rsidR="008A6A55" w:rsidRPr="00AE2D05">
        <w:rPr>
          <w:rFonts w:ascii="Times New Roman" w:hAnsi="Times New Roman" w:cs="Times New Roman"/>
          <w:noProof/>
          <w:lang w:val="ru-RU"/>
        </w:rPr>
        <w:t>прохождении курса</w:t>
      </w:r>
      <w:r w:rsidRPr="00AE2D05">
        <w:rPr>
          <w:rFonts w:ascii="Times New Roman" w:hAnsi="Times New Roman" w:cs="Times New Roman"/>
          <w:noProof/>
          <w:lang w:val="ru-RU"/>
        </w:rPr>
        <w:t>.</w:t>
      </w:r>
    </w:p>
    <w:p w14:paraId="4C67DCEF" w14:textId="77777777" w:rsidR="007B32B4" w:rsidRPr="00AE2D05" w:rsidRDefault="007B32B4" w:rsidP="007B32B4">
      <w:pPr>
        <w:tabs>
          <w:tab w:val="left" w:pos="1690"/>
        </w:tabs>
        <w:rPr>
          <w:rFonts w:ascii="Times New Roman" w:hAnsi="Times New Roman" w:cs="Times New Roman"/>
          <w:noProof/>
          <w:lang w:val="ru-RU"/>
        </w:rPr>
      </w:pPr>
    </w:p>
    <w:p w14:paraId="479399CF" w14:textId="77777777" w:rsidR="007B32B4" w:rsidRPr="00AE2D05" w:rsidRDefault="007B32B4" w:rsidP="007B32B4">
      <w:pPr>
        <w:numPr>
          <w:ilvl w:val="0"/>
          <w:numId w:val="16"/>
        </w:numPr>
        <w:tabs>
          <w:tab w:val="left" w:pos="1690"/>
        </w:tabs>
        <w:rPr>
          <w:rFonts w:ascii="Times New Roman" w:hAnsi="Times New Roman" w:cs="Times New Roman"/>
          <w:b/>
          <w:bCs/>
          <w:noProof/>
          <w:lang w:val="ru-RU"/>
        </w:rPr>
      </w:pPr>
      <w:r w:rsidRPr="00AE2D05">
        <w:rPr>
          <w:rFonts w:ascii="Times New Roman" w:hAnsi="Times New Roman" w:cs="Times New Roman"/>
          <w:b/>
          <w:bCs/>
          <w:noProof/>
          <w:lang w:val="ru-RU"/>
        </w:rPr>
        <w:t>Учебно-методическое обеспечение</w:t>
      </w:r>
    </w:p>
    <w:p w14:paraId="04808400" w14:textId="4A6FE8D7" w:rsidR="007B32B4" w:rsidRDefault="007B32B4" w:rsidP="007B32B4">
      <w:pPr>
        <w:tabs>
          <w:tab w:val="left" w:pos="1690"/>
        </w:tabs>
        <w:rPr>
          <w:rFonts w:ascii="Times New Roman" w:hAnsi="Times New Roman" w:cs="Times New Roman"/>
          <w:noProof/>
          <w:lang w:val="ru-RU"/>
        </w:rPr>
      </w:pPr>
      <w:r w:rsidRPr="00AE2D05">
        <w:rPr>
          <w:rFonts w:ascii="Times New Roman" w:hAnsi="Times New Roman" w:cs="Times New Roman"/>
          <w:noProof/>
          <w:lang w:val="ru-RU"/>
        </w:rPr>
        <w:t>Раздаточный материал (резюме преподавателей, программа, расписание), презентации в электронном виде.</w:t>
      </w:r>
    </w:p>
    <w:p w14:paraId="4A096C8E" w14:textId="77777777" w:rsidR="00AE2D05" w:rsidRPr="00AE2D05" w:rsidRDefault="00AE2D05" w:rsidP="007B32B4">
      <w:pPr>
        <w:tabs>
          <w:tab w:val="left" w:pos="1690"/>
        </w:tabs>
        <w:rPr>
          <w:rFonts w:ascii="Times New Roman" w:hAnsi="Times New Roman" w:cs="Times New Roman"/>
          <w:noProof/>
          <w:lang w:val="ru-RU"/>
        </w:rPr>
      </w:pPr>
    </w:p>
    <w:p w14:paraId="5154B9C2" w14:textId="77777777" w:rsidR="007B32B4" w:rsidRPr="00AE2D05" w:rsidRDefault="007B32B4" w:rsidP="007B32B4">
      <w:pPr>
        <w:numPr>
          <w:ilvl w:val="0"/>
          <w:numId w:val="16"/>
        </w:numPr>
        <w:tabs>
          <w:tab w:val="left" w:pos="1690"/>
        </w:tabs>
        <w:rPr>
          <w:rFonts w:ascii="Times New Roman" w:hAnsi="Times New Roman" w:cs="Times New Roman"/>
          <w:b/>
          <w:bCs/>
          <w:noProof/>
          <w:lang w:val="ru-RU"/>
        </w:rPr>
      </w:pPr>
      <w:r w:rsidRPr="00AE2D05">
        <w:rPr>
          <w:rFonts w:ascii="Times New Roman" w:hAnsi="Times New Roman" w:cs="Times New Roman"/>
          <w:b/>
          <w:bCs/>
          <w:noProof/>
          <w:lang w:val="ru-RU"/>
        </w:rPr>
        <w:t xml:space="preserve">Материально-техническое обеспечение </w:t>
      </w:r>
    </w:p>
    <w:p w14:paraId="3A672570" w14:textId="11FDA0AB" w:rsidR="007B32B4" w:rsidRPr="00AE2D05" w:rsidRDefault="00AE2D05" w:rsidP="007B32B4">
      <w:pPr>
        <w:tabs>
          <w:tab w:val="left" w:pos="1690"/>
        </w:tabs>
        <w:rPr>
          <w:rFonts w:ascii="Times New Roman" w:hAnsi="Times New Roman" w:cs="Times New Roman"/>
          <w:noProof/>
          <w:lang w:val="ru-RU"/>
        </w:rPr>
      </w:pPr>
      <w:r>
        <w:rPr>
          <w:rFonts w:ascii="Times New Roman" w:hAnsi="Times New Roman" w:cs="Times New Roman"/>
          <w:noProof/>
          <w:lang w:val="ru-RU"/>
        </w:rPr>
        <w:t xml:space="preserve">Класс для занятий. </w:t>
      </w:r>
      <w:r w:rsidR="007B32B4" w:rsidRPr="00AE2D05">
        <w:rPr>
          <w:rFonts w:ascii="Times New Roman" w:hAnsi="Times New Roman" w:cs="Times New Roman"/>
          <w:noProof/>
          <w:lang w:val="ru-RU"/>
        </w:rPr>
        <w:t>Компьютер для презентации, мультимедиа-проектор, экран. Компьютерный класс для сдачи теста.</w:t>
      </w:r>
      <w:r>
        <w:rPr>
          <w:rFonts w:ascii="Times New Roman" w:hAnsi="Times New Roman" w:cs="Times New Roman"/>
          <w:noProof/>
          <w:lang w:val="ru-RU"/>
        </w:rPr>
        <w:t>Ручки, блокноты.</w:t>
      </w:r>
    </w:p>
    <w:p w14:paraId="59C9157B" w14:textId="6EB0DD94" w:rsidR="002A63C3" w:rsidRPr="002A63C3" w:rsidRDefault="002A63C3" w:rsidP="006A1E70">
      <w:pPr>
        <w:tabs>
          <w:tab w:val="left" w:pos="1690"/>
        </w:tabs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sectPr w:rsidR="002A63C3" w:rsidRPr="002A63C3" w:rsidSect="00DA4E15">
      <w:pgSz w:w="11900" w:h="16840"/>
      <w:pgMar w:top="426" w:right="843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E1706" w14:textId="77777777" w:rsidR="008668CA" w:rsidRDefault="008668CA" w:rsidP="00E533C9">
      <w:r>
        <w:separator/>
      </w:r>
    </w:p>
  </w:endnote>
  <w:endnote w:type="continuationSeparator" w:id="0">
    <w:p w14:paraId="32BFCA30" w14:textId="77777777" w:rsidR="008668CA" w:rsidRDefault="008668CA" w:rsidP="00E5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25154" w14:textId="77777777" w:rsidR="008668CA" w:rsidRDefault="008668CA" w:rsidP="00E533C9">
      <w:r>
        <w:separator/>
      </w:r>
    </w:p>
  </w:footnote>
  <w:footnote w:type="continuationSeparator" w:id="0">
    <w:p w14:paraId="208588E9" w14:textId="77777777" w:rsidR="008668CA" w:rsidRDefault="008668CA" w:rsidP="00E53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935"/>
    <w:multiLevelType w:val="hybridMultilevel"/>
    <w:tmpl w:val="A2C848D2"/>
    <w:lvl w:ilvl="0" w:tplc="31C250B6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00EDA"/>
    <w:multiLevelType w:val="hybridMultilevel"/>
    <w:tmpl w:val="D1C86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25701"/>
    <w:multiLevelType w:val="hybridMultilevel"/>
    <w:tmpl w:val="6EA6630E"/>
    <w:lvl w:ilvl="0" w:tplc="0A768FA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F6C11"/>
    <w:multiLevelType w:val="hybridMultilevel"/>
    <w:tmpl w:val="4086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139F0"/>
    <w:multiLevelType w:val="hybridMultilevel"/>
    <w:tmpl w:val="C3423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60C26"/>
    <w:multiLevelType w:val="hybridMultilevel"/>
    <w:tmpl w:val="96107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D1209"/>
    <w:multiLevelType w:val="hybridMultilevel"/>
    <w:tmpl w:val="4F3E5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B32AA"/>
    <w:multiLevelType w:val="hybridMultilevel"/>
    <w:tmpl w:val="CA04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226ED"/>
    <w:multiLevelType w:val="hybridMultilevel"/>
    <w:tmpl w:val="3B84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220A3"/>
    <w:multiLevelType w:val="hybridMultilevel"/>
    <w:tmpl w:val="8B14E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055C0"/>
    <w:multiLevelType w:val="hybridMultilevel"/>
    <w:tmpl w:val="40881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D4BEF"/>
    <w:multiLevelType w:val="hybridMultilevel"/>
    <w:tmpl w:val="A2BEF96E"/>
    <w:lvl w:ilvl="0" w:tplc="0A768FA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822B7"/>
    <w:multiLevelType w:val="hybridMultilevel"/>
    <w:tmpl w:val="0F9E8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537A6"/>
    <w:multiLevelType w:val="hybridMultilevel"/>
    <w:tmpl w:val="396C7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0062C"/>
    <w:multiLevelType w:val="hybridMultilevel"/>
    <w:tmpl w:val="0E24D96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 w15:restartNumberingAfterBreak="0">
    <w:nsid w:val="73135E4B"/>
    <w:multiLevelType w:val="hybridMultilevel"/>
    <w:tmpl w:val="77EE4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F2A33"/>
    <w:multiLevelType w:val="hybridMultilevel"/>
    <w:tmpl w:val="491AF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1"/>
  </w:num>
  <w:num w:numId="5">
    <w:abstractNumId w:val="8"/>
  </w:num>
  <w:num w:numId="6">
    <w:abstractNumId w:val="15"/>
  </w:num>
  <w:num w:numId="7">
    <w:abstractNumId w:val="3"/>
  </w:num>
  <w:num w:numId="8">
    <w:abstractNumId w:val="4"/>
  </w:num>
  <w:num w:numId="9">
    <w:abstractNumId w:val="13"/>
  </w:num>
  <w:num w:numId="10">
    <w:abstractNumId w:val="16"/>
  </w:num>
  <w:num w:numId="11">
    <w:abstractNumId w:val="1"/>
  </w:num>
  <w:num w:numId="12">
    <w:abstractNumId w:val="10"/>
  </w:num>
  <w:num w:numId="13">
    <w:abstractNumId w:val="9"/>
  </w:num>
  <w:num w:numId="14">
    <w:abstractNumId w:val="12"/>
  </w:num>
  <w:num w:numId="15">
    <w:abstractNumId w:val="6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23"/>
    <w:rsid w:val="00022B16"/>
    <w:rsid w:val="00025F66"/>
    <w:rsid w:val="000268D5"/>
    <w:rsid w:val="0003695C"/>
    <w:rsid w:val="00042F8F"/>
    <w:rsid w:val="00061EDA"/>
    <w:rsid w:val="000832F7"/>
    <w:rsid w:val="000874E9"/>
    <w:rsid w:val="00096648"/>
    <w:rsid w:val="0009737A"/>
    <w:rsid w:val="000A0A00"/>
    <w:rsid w:val="000A2E87"/>
    <w:rsid w:val="000F6237"/>
    <w:rsid w:val="000F7184"/>
    <w:rsid w:val="0010049D"/>
    <w:rsid w:val="00124673"/>
    <w:rsid w:val="00152D23"/>
    <w:rsid w:val="0015784B"/>
    <w:rsid w:val="0016796F"/>
    <w:rsid w:val="001C56D0"/>
    <w:rsid w:val="001E1D4E"/>
    <w:rsid w:val="001E36C4"/>
    <w:rsid w:val="001E3729"/>
    <w:rsid w:val="001E5252"/>
    <w:rsid w:val="001F256D"/>
    <w:rsid w:val="002002B3"/>
    <w:rsid w:val="00211B06"/>
    <w:rsid w:val="002219F9"/>
    <w:rsid w:val="002544C8"/>
    <w:rsid w:val="00255B14"/>
    <w:rsid w:val="002717E9"/>
    <w:rsid w:val="00282A16"/>
    <w:rsid w:val="00282E2C"/>
    <w:rsid w:val="00294161"/>
    <w:rsid w:val="0029571B"/>
    <w:rsid w:val="002A63C3"/>
    <w:rsid w:val="002C4369"/>
    <w:rsid w:val="002D7D7F"/>
    <w:rsid w:val="00350CF8"/>
    <w:rsid w:val="00380E2C"/>
    <w:rsid w:val="003A61F9"/>
    <w:rsid w:val="003B3550"/>
    <w:rsid w:val="003B6547"/>
    <w:rsid w:val="003C3C5D"/>
    <w:rsid w:val="003D45A8"/>
    <w:rsid w:val="00401694"/>
    <w:rsid w:val="00404270"/>
    <w:rsid w:val="00421EC7"/>
    <w:rsid w:val="004221DB"/>
    <w:rsid w:val="00424967"/>
    <w:rsid w:val="004316F0"/>
    <w:rsid w:val="004515BE"/>
    <w:rsid w:val="0046621D"/>
    <w:rsid w:val="00466CC8"/>
    <w:rsid w:val="00475D9D"/>
    <w:rsid w:val="004937B4"/>
    <w:rsid w:val="004A326D"/>
    <w:rsid w:val="004B1DDC"/>
    <w:rsid w:val="004C2331"/>
    <w:rsid w:val="004D356B"/>
    <w:rsid w:val="004E3859"/>
    <w:rsid w:val="004F5284"/>
    <w:rsid w:val="00525B71"/>
    <w:rsid w:val="0053192C"/>
    <w:rsid w:val="00540C36"/>
    <w:rsid w:val="00543AE1"/>
    <w:rsid w:val="00560FD9"/>
    <w:rsid w:val="005657F6"/>
    <w:rsid w:val="0058748E"/>
    <w:rsid w:val="005D173B"/>
    <w:rsid w:val="005E4880"/>
    <w:rsid w:val="005E57BD"/>
    <w:rsid w:val="005F2712"/>
    <w:rsid w:val="00634A2E"/>
    <w:rsid w:val="006473BF"/>
    <w:rsid w:val="00647671"/>
    <w:rsid w:val="0066059D"/>
    <w:rsid w:val="00663EE9"/>
    <w:rsid w:val="0068134A"/>
    <w:rsid w:val="00692FAC"/>
    <w:rsid w:val="00693671"/>
    <w:rsid w:val="006A1E70"/>
    <w:rsid w:val="006C7DE9"/>
    <w:rsid w:val="006D42A8"/>
    <w:rsid w:val="006F01B8"/>
    <w:rsid w:val="00720877"/>
    <w:rsid w:val="0073613C"/>
    <w:rsid w:val="0074443D"/>
    <w:rsid w:val="00775ED8"/>
    <w:rsid w:val="007763F0"/>
    <w:rsid w:val="007841C9"/>
    <w:rsid w:val="00791128"/>
    <w:rsid w:val="00797DF1"/>
    <w:rsid w:val="007B32B4"/>
    <w:rsid w:val="007B3A3E"/>
    <w:rsid w:val="007F76FC"/>
    <w:rsid w:val="00805FFA"/>
    <w:rsid w:val="00812D36"/>
    <w:rsid w:val="00814194"/>
    <w:rsid w:val="00826C39"/>
    <w:rsid w:val="00841848"/>
    <w:rsid w:val="008644ED"/>
    <w:rsid w:val="00864C41"/>
    <w:rsid w:val="008668CA"/>
    <w:rsid w:val="0088007D"/>
    <w:rsid w:val="00880D4E"/>
    <w:rsid w:val="00887CC6"/>
    <w:rsid w:val="00891731"/>
    <w:rsid w:val="00896384"/>
    <w:rsid w:val="008A6A55"/>
    <w:rsid w:val="008B099D"/>
    <w:rsid w:val="008E3317"/>
    <w:rsid w:val="008F53BD"/>
    <w:rsid w:val="0091073B"/>
    <w:rsid w:val="00922A2B"/>
    <w:rsid w:val="009263D3"/>
    <w:rsid w:val="00940E88"/>
    <w:rsid w:val="0094608A"/>
    <w:rsid w:val="00951A83"/>
    <w:rsid w:val="00957348"/>
    <w:rsid w:val="00966FA8"/>
    <w:rsid w:val="00976A1C"/>
    <w:rsid w:val="00980E38"/>
    <w:rsid w:val="009876FB"/>
    <w:rsid w:val="009A548E"/>
    <w:rsid w:val="009C5259"/>
    <w:rsid w:val="009D0E66"/>
    <w:rsid w:val="009D3607"/>
    <w:rsid w:val="009D5942"/>
    <w:rsid w:val="009E3C02"/>
    <w:rsid w:val="009F00C2"/>
    <w:rsid w:val="009F3F68"/>
    <w:rsid w:val="00A226F2"/>
    <w:rsid w:val="00A23776"/>
    <w:rsid w:val="00A2481E"/>
    <w:rsid w:val="00A254B2"/>
    <w:rsid w:val="00A31C7E"/>
    <w:rsid w:val="00A434E4"/>
    <w:rsid w:val="00AA2158"/>
    <w:rsid w:val="00AB2CA0"/>
    <w:rsid w:val="00AB38F0"/>
    <w:rsid w:val="00AC4E56"/>
    <w:rsid w:val="00AC6210"/>
    <w:rsid w:val="00AE14BF"/>
    <w:rsid w:val="00AE2D05"/>
    <w:rsid w:val="00AF2388"/>
    <w:rsid w:val="00AF6C54"/>
    <w:rsid w:val="00B12B55"/>
    <w:rsid w:val="00B174D4"/>
    <w:rsid w:val="00B35608"/>
    <w:rsid w:val="00B46376"/>
    <w:rsid w:val="00B741DF"/>
    <w:rsid w:val="00B757E2"/>
    <w:rsid w:val="00B800C8"/>
    <w:rsid w:val="00BB64DB"/>
    <w:rsid w:val="00BC4686"/>
    <w:rsid w:val="00BE3ECC"/>
    <w:rsid w:val="00BF3AFA"/>
    <w:rsid w:val="00C107EA"/>
    <w:rsid w:val="00C10E09"/>
    <w:rsid w:val="00C21B25"/>
    <w:rsid w:val="00C3554D"/>
    <w:rsid w:val="00C45549"/>
    <w:rsid w:val="00C53B12"/>
    <w:rsid w:val="00C6409D"/>
    <w:rsid w:val="00C65378"/>
    <w:rsid w:val="00CA0DFD"/>
    <w:rsid w:val="00CB6628"/>
    <w:rsid w:val="00CE7FA0"/>
    <w:rsid w:val="00D15B0A"/>
    <w:rsid w:val="00D20E45"/>
    <w:rsid w:val="00DA4E15"/>
    <w:rsid w:val="00DA6B4D"/>
    <w:rsid w:val="00DB2B90"/>
    <w:rsid w:val="00DD3481"/>
    <w:rsid w:val="00DE08DA"/>
    <w:rsid w:val="00E00BF5"/>
    <w:rsid w:val="00E20430"/>
    <w:rsid w:val="00E22363"/>
    <w:rsid w:val="00E23531"/>
    <w:rsid w:val="00E533C9"/>
    <w:rsid w:val="00E61ED5"/>
    <w:rsid w:val="00E75FBC"/>
    <w:rsid w:val="00EA05EE"/>
    <w:rsid w:val="00ED5CA7"/>
    <w:rsid w:val="00EE7537"/>
    <w:rsid w:val="00EF7F7A"/>
    <w:rsid w:val="00F16066"/>
    <w:rsid w:val="00F23700"/>
    <w:rsid w:val="00F35831"/>
    <w:rsid w:val="00F42AF0"/>
    <w:rsid w:val="00F5250C"/>
    <w:rsid w:val="00FA6485"/>
    <w:rsid w:val="00FB1EB4"/>
    <w:rsid w:val="00FB50B8"/>
    <w:rsid w:val="00FD2B38"/>
    <w:rsid w:val="00FE1D02"/>
    <w:rsid w:val="00FE3CF4"/>
    <w:rsid w:val="00FF3766"/>
    <w:rsid w:val="00FF4629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A47B92"/>
  <w14:defaultImageDpi w14:val="300"/>
  <w15:docId w15:val="{0738E802-6D5A-4896-9E31-1CFA3F8E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2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D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3EE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31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33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33C9"/>
  </w:style>
  <w:style w:type="paragraph" w:styleId="a8">
    <w:name w:val="footer"/>
    <w:basedOn w:val="a"/>
    <w:link w:val="a9"/>
    <w:uiPriority w:val="99"/>
    <w:unhideWhenUsed/>
    <w:rsid w:val="00E533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3C9"/>
  </w:style>
  <w:style w:type="paragraph" w:styleId="aa">
    <w:name w:val="Balloon Text"/>
    <w:basedOn w:val="a"/>
    <w:link w:val="ab"/>
    <w:uiPriority w:val="99"/>
    <w:semiHidden/>
    <w:unhideWhenUsed/>
    <w:rsid w:val="009D360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3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8324">
                          <w:marLeft w:val="6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1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5734">
              <w:marLeft w:val="0"/>
              <w:marRight w:val="30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9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Rusmet</Company>
  <LinksUpToDate>false</LinksUpToDate>
  <CharactersWithSpaces>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Kovshevny</dc:creator>
  <cp:keywords/>
  <dc:description/>
  <cp:lastModifiedBy>Марина</cp:lastModifiedBy>
  <cp:revision>25</cp:revision>
  <cp:lastPrinted>2017-12-19T22:32:00Z</cp:lastPrinted>
  <dcterms:created xsi:type="dcterms:W3CDTF">2018-11-08T12:13:00Z</dcterms:created>
  <dcterms:modified xsi:type="dcterms:W3CDTF">2018-11-30T11:09:00Z</dcterms:modified>
</cp:coreProperties>
</file>