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8F" w:rsidRPr="00FC2A40" w:rsidRDefault="00FC2A40" w:rsidP="00FC2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FC2A40">
        <w:rPr>
          <w:rFonts w:ascii="Times New Roman" w:eastAsia="Arial" w:hAnsi="Times New Roman" w:cs="Times New Roman"/>
          <w:i/>
          <w:color w:val="000000"/>
          <w:sz w:val="24"/>
          <w:szCs w:val="24"/>
        </w:rPr>
        <w:t>Выносится на голосовани</w:t>
      </w:r>
      <w:r w:rsidR="00C35FE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е на Очередном общем собрании </w:t>
      </w:r>
      <w:r w:rsidR="008F1CF9">
        <w:rPr>
          <w:rFonts w:ascii="Times New Roman" w:eastAsia="Arial" w:hAnsi="Times New Roman" w:cs="Times New Roman"/>
          <w:i/>
          <w:color w:val="000000"/>
          <w:sz w:val="24"/>
          <w:szCs w:val="24"/>
        </w:rPr>
        <w:t>08</w:t>
      </w:r>
      <w:r w:rsidR="00E163A5">
        <w:rPr>
          <w:rFonts w:ascii="Times New Roman" w:eastAsia="Arial" w:hAnsi="Times New Roman" w:cs="Times New Roman"/>
          <w:i/>
          <w:color w:val="000000"/>
          <w:sz w:val="24"/>
          <w:szCs w:val="24"/>
        </w:rPr>
        <w:t>.12.</w:t>
      </w:r>
      <w:r w:rsidR="008F1CF9">
        <w:rPr>
          <w:rFonts w:ascii="Times New Roman" w:eastAsia="Arial" w:hAnsi="Times New Roman" w:cs="Times New Roman"/>
          <w:i/>
          <w:color w:val="000000"/>
          <w:sz w:val="24"/>
          <w:szCs w:val="24"/>
        </w:rPr>
        <w:t>2022</w:t>
      </w:r>
      <w:r w:rsidRPr="00FC2A40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г.</w:t>
      </w:r>
    </w:p>
    <w:tbl>
      <w:tblPr>
        <w:tblStyle w:val="af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"/>
        <w:gridCol w:w="9138"/>
      </w:tblGrid>
      <w:tr w:rsidR="0068498F"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68498F" w:rsidRDefault="0068498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68498F" w:rsidRDefault="0068498F">
            <w:pPr>
              <w:tabs>
                <w:tab w:val="left" w:pos="708"/>
              </w:tabs>
              <w:ind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68498F" w:rsidRDefault="006849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498F" w:rsidRDefault="0068498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8498F" w:rsidRDefault="00A84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к</w:t>
      </w:r>
      <w:r w:rsidR="008D3AD7">
        <w:rPr>
          <w:rFonts w:ascii="Times New Roman" w:eastAsia="Times New Roman" w:hAnsi="Times New Roman" w:cs="Times New Roman"/>
          <w:b/>
          <w:sz w:val="28"/>
          <w:szCs w:val="28"/>
        </w:rPr>
        <w:t>оллегиального органа управления</w:t>
      </w:r>
      <w:r w:rsidR="000A29CC">
        <w:rPr>
          <w:rFonts w:ascii="Times New Roman" w:eastAsia="Times New Roman" w:hAnsi="Times New Roman" w:cs="Times New Roman"/>
          <w:b/>
          <w:sz w:val="28"/>
          <w:szCs w:val="28"/>
        </w:rPr>
        <w:t xml:space="preserve"> Ассоциации НСРО «РУСЛОМ.КОМ» </w:t>
      </w:r>
      <w:r w:rsidR="008F1CF9">
        <w:rPr>
          <w:rFonts w:ascii="Times New Roman" w:eastAsia="Times New Roman" w:hAnsi="Times New Roman" w:cs="Times New Roman"/>
          <w:b/>
          <w:sz w:val="28"/>
          <w:szCs w:val="28"/>
        </w:rPr>
        <w:t>за 2022</w:t>
      </w:r>
      <w:r w:rsidR="000A29C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8498F" w:rsidRDefault="00A8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D3AD7">
        <w:rPr>
          <w:rFonts w:ascii="Times New Roman" w:eastAsia="Times New Roman" w:hAnsi="Times New Roman" w:cs="Times New Roman"/>
          <w:b/>
          <w:sz w:val="28"/>
          <w:szCs w:val="28"/>
        </w:rPr>
        <w:t>Отчет подготовлен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Президентом, возглавляющим коллегиальный орган управления (Президиум)</w:t>
      </w:r>
    </w:p>
    <w:p w:rsidR="0068498F" w:rsidRDefault="006849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6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7"/>
        <w:gridCol w:w="10202"/>
      </w:tblGrid>
      <w:tr w:rsidR="00A8407B" w:rsidTr="00C10BF5">
        <w:trPr>
          <w:trHeight w:val="457"/>
        </w:trPr>
        <w:tc>
          <w:tcPr>
            <w:tcW w:w="3114" w:type="dxa"/>
          </w:tcPr>
          <w:p w:rsidR="00A8407B" w:rsidRDefault="00A8407B" w:rsidP="00C1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C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97" w:type="dxa"/>
          </w:tcPr>
          <w:p w:rsidR="00A8407B" w:rsidRDefault="00A8407B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Подразделы </w:t>
            </w:r>
          </w:p>
        </w:tc>
        <w:tc>
          <w:tcPr>
            <w:tcW w:w="10202" w:type="dxa"/>
          </w:tcPr>
          <w:p w:rsidR="00A8407B" w:rsidRDefault="00A8407B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статус</w:t>
            </w:r>
          </w:p>
        </w:tc>
      </w:tr>
      <w:tr w:rsidR="00A8407B" w:rsidTr="00C10BF5">
        <w:trPr>
          <w:trHeight w:val="711"/>
        </w:trPr>
        <w:tc>
          <w:tcPr>
            <w:tcW w:w="3114" w:type="dxa"/>
            <w:vMerge w:val="restart"/>
          </w:tcPr>
          <w:p w:rsidR="00A8407B" w:rsidRDefault="00A8407B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Объединение субъектов предпринимательской или профессиональной деятельности в саморегулируемой организации (п.2, ст.2 315-ФЗ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A8407B" w:rsidRDefault="00A8407B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новых членов в СРО</w:t>
            </w:r>
          </w:p>
        </w:tc>
        <w:tc>
          <w:tcPr>
            <w:tcW w:w="10202" w:type="dxa"/>
          </w:tcPr>
          <w:p w:rsidR="00A8407B" w:rsidRDefault="00A8407B" w:rsidP="006B7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приему\исключению членов осуществляется исполнительной дирекцией.</w:t>
            </w:r>
            <w:r w:rsidR="006B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 приеме (исключении) членов является к</w:t>
            </w:r>
            <w:r w:rsidR="0083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омпетенцией Президиума, ведется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постоянной основе</w:t>
            </w:r>
          </w:p>
          <w:tbl>
            <w:tblPr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1822"/>
              <w:gridCol w:w="1960"/>
              <w:gridCol w:w="1822"/>
              <w:gridCol w:w="1764"/>
            </w:tblGrid>
            <w:tr w:rsidR="00C35FED" w:rsidRPr="00C35FED" w:rsidTr="00835291">
              <w:trPr>
                <w:trHeight w:val="192"/>
              </w:trPr>
              <w:tc>
                <w:tcPr>
                  <w:tcW w:w="962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СПРАВКА</w:t>
                  </w:r>
                </w:p>
              </w:tc>
            </w:tr>
            <w:tr w:rsidR="00C35FED" w:rsidRPr="00C35FED" w:rsidTr="00835291">
              <w:trPr>
                <w:trHeight w:val="192"/>
              </w:trPr>
              <w:tc>
                <w:tcPr>
                  <w:tcW w:w="9629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 динамике численности членов Ассоциации НСРО "РУСЛОМ.КОМ"</w:t>
                  </w:r>
                </w:p>
              </w:tc>
            </w:tr>
            <w:tr w:rsidR="00C35FED" w:rsidRPr="00C35FED" w:rsidTr="00835291">
              <w:trPr>
                <w:trHeight w:val="192"/>
              </w:trPr>
              <w:tc>
                <w:tcPr>
                  <w:tcW w:w="9629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8F1CF9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 период 2012 г. - 2022</w:t>
                  </w:r>
                  <w:r w:rsidR="00C35FED"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г. (на </w:t>
                  </w: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08.12.2022</w:t>
                  </w:r>
                  <w:r w:rsidR="00C35FED"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г.)</w:t>
                  </w:r>
                </w:p>
              </w:tc>
            </w:tr>
            <w:tr w:rsidR="00C35FED" w:rsidRPr="00C35FED" w:rsidTr="00C10BF5">
              <w:trPr>
                <w:trHeight w:val="201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35FED" w:rsidRPr="00C35FED" w:rsidTr="00C10BF5">
              <w:trPr>
                <w:trHeight w:val="483"/>
              </w:trPr>
              <w:tc>
                <w:tcPr>
                  <w:tcW w:w="22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членов СРО на начало года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принятых членов СРО</w:t>
                  </w:r>
                </w:p>
              </w:tc>
              <w:tc>
                <w:tcPr>
                  <w:tcW w:w="18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выбывших членов СРО</w:t>
                  </w:r>
                </w:p>
              </w:tc>
              <w:tc>
                <w:tcPr>
                  <w:tcW w:w="17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Количество членов СРО на конец года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339</w:t>
                  </w:r>
                </w:p>
              </w:tc>
            </w:tr>
            <w:tr w:rsidR="00C35FED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C35FED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FED" w:rsidRPr="00835291" w:rsidRDefault="0087294B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5FED" w:rsidRPr="00835291" w:rsidRDefault="0087294B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301</w:t>
                  </w:r>
                </w:p>
              </w:tc>
            </w:tr>
            <w:tr w:rsidR="008F1CF9" w:rsidRPr="00C35FED" w:rsidTr="00C10BF5">
              <w:trPr>
                <w:trHeight w:val="192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1CF9" w:rsidRPr="00835291" w:rsidRDefault="008F1CF9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2022 (08 дек)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1CF9" w:rsidRPr="00835291" w:rsidRDefault="008F1CF9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1CF9" w:rsidRPr="00835291" w:rsidRDefault="008F1CF9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1CF9" w:rsidRPr="00835291" w:rsidRDefault="008F1CF9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1CF9" w:rsidRPr="00835291" w:rsidRDefault="008F1CF9" w:rsidP="00C35F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3529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275</w:t>
                  </w:r>
                </w:p>
              </w:tc>
            </w:tr>
          </w:tbl>
          <w:p w:rsidR="00637D58" w:rsidRDefault="00637D58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5D1" w:rsidRDefault="002775D1" w:rsidP="0027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2022 г.</w:t>
            </w:r>
            <w:r w:rsidRP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Плана реализации приоритетных направлений деятельности Ассоциации на 2021-2023 гг. предпринимались шаги по увеличению количества членов, в связи с чем количество вступ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ивших компаний оказалось </w:t>
            </w:r>
            <w:r w:rsidRPr="00C10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больше, чем в 2021 г.</w:t>
            </w:r>
            <w:r w:rsidRP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35% (19 вступило</w:t>
            </w:r>
            <w:r w:rsidRP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 г. против 14 вступивших в Ассоциацию в 2021 г.)</w:t>
            </w:r>
          </w:p>
          <w:p w:rsidR="002775D1" w:rsidRDefault="002775D1" w:rsidP="0027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5D1" w:rsidRDefault="008F1CF9" w:rsidP="0027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месте с тем,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B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численный состав членов Ассоциа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снизился по сравнению с 2021 г. на 8</w:t>
            </w:r>
            <w:r w:rsidR="006B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за счет </w:t>
            </w:r>
            <w:r w:rsid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того, что выбыло 45 компаний</w:t>
            </w:r>
            <w:r w:rsidR="006B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Такая динамика обусловлена исключением компаний с системной задолженностью, а также тех, кто не прошел проверки служб безопасности банков и отказался от контрольной проверки Ассоциации. </w:t>
            </w:r>
            <w:r w:rsidR="00C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исключенных компаний поменяла вид деятельности или прекратила деятельность, в т.ч. по банкротству и\или ликвидации.</w:t>
            </w:r>
          </w:p>
          <w:p w:rsidR="002775D1" w:rsidRDefault="00C10BF5" w:rsidP="0027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связано с также с</w:t>
            </w:r>
            <w:r w:rsidR="00E1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тенденцией </w:t>
            </w:r>
            <w:r w:rsidR="00E1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сокращения количества игроков на рынке лома, в т.ч. в связи с укрупнением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бизнеса на рынке лома и</w:t>
            </w:r>
            <w:r w:rsidR="00E1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негативных факторов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экономической ситуации в отрасли </w:t>
            </w:r>
            <w:r w:rsidR="00E1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металлургии и обращения с ломом и отходами металлов. Мал</w:t>
            </w:r>
            <w:r w:rsidR="0017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средние компании более</w:t>
            </w:r>
            <w:r w:rsidR="00E1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уязвимы и не имеют достаточно ресурсов, чтобы переждать кризис и адаптироваться к новым условиям, как крупные игроки.</w:t>
            </w:r>
          </w:p>
          <w:p w:rsidR="00E10CD1" w:rsidRDefault="00E10CD1" w:rsidP="0027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0AB3" w:rsidRDefault="006B7D83" w:rsidP="00172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Совокупная задолженность </w:t>
            </w:r>
            <w:r w:rsidR="002775D1" w:rsidRPr="0027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45 </w:t>
            </w:r>
            <w:r w:rsidRPr="0027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компаний</w:t>
            </w:r>
            <w:r w:rsidRP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вышли из со</w:t>
            </w:r>
            <w:r w:rsidR="002775D1" w:rsidRP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става Ассоциации </w:t>
            </w:r>
            <w:r w:rsid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состоянию </w:t>
            </w:r>
            <w:r w:rsidR="002775D1" w:rsidRP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декабрь 2022 г. составляет </w:t>
            </w:r>
            <w:r w:rsidR="002775D1" w:rsidRPr="0027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2 337 500 </w:t>
            </w:r>
            <w:r w:rsidRPr="00277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последние три года, 2019 -2022</w:t>
            </w:r>
            <w:r w:rsidR="00C1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</w:t>
            </w:r>
            <w:r w:rsidR="0017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списано просроченной задолженности по взносам на сумму</w:t>
            </w:r>
            <w:r w:rsidR="0027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2E4E" w:rsidRPr="00172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6 704</w:t>
            </w:r>
            <w:r w:rsidR="00172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172E4E" w:rsidRPr="00172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  <w:r w:rsidR="00172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A8407B" w:rsidTr="00C10BF5">
        <w:trPr>
          <w:trHeight w:val="700"/>
        </w:trPr>
        <w:tc>
          <w:tcPr>
            <w:tcW w:w="3114" w:type="dxa"/>
            <w:vMerge/>
          </w:tcPr>
          <w:p w:rsidR="00A8407B" w:rsidRDefault="00A8407B" w:rsidP="00A8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A8407B" w:rsidRDefault="00A8407B" w:rsidP="00E4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сильной консолидированной позиции по организационным вопросам работы Ассоциации и вопросам, касающимся предмета саморегулирования </w:t>
            </w:r>
          </w:p>
        </w:tc>
        <w:tc>
          <w:tcPr>
            <w:tcW w:w="10202" w:type="dxa"/>
          </w:tcPr>
          <w:p w:rsidR="00C17610" w:rsidRDefault="005170B3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Консолидированная </w:t>
            </w:r>
            <w:r w:rsidR="00C17610" w:rsidRPr="005F38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позиция Ассоциации требуется не только для решения внутренних вопросов деятельности объединения, но и для диалога с органами власти, выработки </w:t>
            </w:r>
            <w:r w:rsidR="005C67BF" w:rsidRPr="005F38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решений в стратегических направлениях</w:t>
            </w:r>
            <w:r w:rsidR="00C17610" w:rsidRPr="005F38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деятельности всей отрасли.  Чем большее количество игроков рынка присоединяются к голосу Ассоциации, тем весомее позиция и статус аргументов. </w:t>
            </w:r>
          </w:p>
          <w:p w:rsidR="005F38E1" w:rsidRPr="005F38E1" w:rsidRDefault="005F38E1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F38E1" w:rsidRDefault="005F38E1" w:rsidP="00C1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Ассоциации НСРО «РУСЛОМ.КОМ» исполнилось 10 лет. За этот период удалось консолидировать 75% рынка по объему лома черных металлов и 60% по объему рынка лома цветных металлов. Это дает возможность получать мнение основной части игроков и формировать позицию рынка с высокой степенью достоверности и без искажения информации. </w:t>
            </w:r>
          </w:p>
          <w:p w:rsidR="00E35E1A" w:rsidRPr="00E35E1A" w:rsidRDefault="005F38E1" w:rsidP="00C1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Консолидации </w:t>
            </w:r>
            <w:r w:rsidR="00E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позиции </w:t>
            </w:r>
            <w:r w:rsidR="00C1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всегда предшествует ее выработка. В Ассоциации НСРО «РУСЛОМ.КОМ» </w:t>
            </w:r>
            <w:r w:rsidR="005C6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формирование предложений ответственны профильные комитеты и дирекция. В</w:t>
            </w:r>
            <w:r w:rsidR="00E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5E1A" w:rsidRPr="00E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Ассоциации НСРО «РУСЛОМ.КОМ» соз</w:t>
            </w:r>
            <w:r w:rsidR="00E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 специализированные органы–к</w:t>
            </w:r>
            <w:r w:rsidR="00E35E1A" w:rsidRPr="00E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омитеты</w:t>
            </w:r>
            <w:r w:rsidR="00E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комиссии</w:t>
            </w:r>
            <w:r w:rsidR="00F64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которых по состоянию на 2021 г. работает более 30 экспертов</w:t>
            </w:r>
            <w:r w:rsidR="00E35E1A" w:rsidRPr="00E3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Комитет по защите прав членов СРО и правовым рискам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(Председатель Лиокумович Лев Семенович, </w:t>
            </w:r>
            <w:r w:rsidR="008429A3" w:rsidRPr="0084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"Вторчермет НЛМК"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Комитет по стандартизации, науке и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(Председатель Колдаев Сергей Васильевич, ООО «ТрансЛом»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Комитет по экономике, страхованию и финансовым рискам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(Председатель Кобенко Александр Владимирович, Акрон Холдинг)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Комитет по информационно-аналитической поддержке и мониторингу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(Председатель </w:t>
            </w:r>
            <w:r w:rsidR="004207D3" w:rsidRPr="00420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Александр Игоревич, ООО «ТрансЛом»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Комитет по развитию отрасли и поддержке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(Шаруда Александр Николаевич, ООО «Вторалюминпродукт»)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Комитет по обращению с ломом и отходами драгоценных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(Штерн Анна Анатольевна, ООО «Евромет»)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комиссия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(Председатель Антонов Андрей Юрьевич, ООО «ТрансЛом»)</w:t>
            </w:r>
          </w:p>
          <w:p w:rsidR="00E35E1A" w:rsidRPr="00E35E1A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Ревизионная комиссия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4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редседатель Лапин </w:t>
            </w:r>
            <w:r w:rsidR="0084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Дмитрий Николаевич, </w:t>
            </w:r>
            <w:r w:rsidR="008429A3" w:rsidRPr="0084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"Вторчермет НЛМК"</w:t>
            </w:r>
            <w:r w:rsidR="0084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35E1A" w:rsidRPr="00847F1B" w:rsidRDefault="00E35E1A" w:rsidP="00E35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Дисциплинарный комитет</w:t>
            </w:r>
            <w:r w:rsidR="005C6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5C67BF" w:rsidRPr="0084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Егоров </w:t>
            </w:r>
            <w:r w:rsidR="00847F1B" w:rsidRPr="0084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Игоревич, ООО «ТрансЛом»)</w:t>
            </w:r>
          </w:p>
          <w:p w:rsidR="00E35E1A" w:rsidRDefault="00E35E1A" w:rsidP="00A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0C6" w:rsidRDefault="00F64610" w:rsidP="00F34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Войти в состав комитета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комиссии можно направив заявку на имя председателя. Председатели вправе осуществлять прием новых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комитетов и комиссий, как из состава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сторонних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Плановые заседания специализированных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регулярностью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правило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 в квартал, внеплановые по мере необходимости (для подготовки к собраниям, в связи с запросами органов власти, членов СРО и др). </w:t>
            </w:r>
          </w:p>
          <w:p w:rsidR="00F64610" w:rsidRDefault="00F64610" w:rsidP="00F64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Консолидированные решения по итогам сбора предложений принимаются, в зависимости от уровня полномочий,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резидиумом или Общим собранием. По ряду вопросов, например, относящихся к исключительной компетенции Общего собрания, </w:t>
            </w:r>
            <w:r w:rsidR="004E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утверждения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проголосовать должно не менее 2\3 кворума.</w:t>
            </w:r>
          </w:p>
        </w:tc>
      </w:tr>
      <w:tr w:rsidR="00A8407B" w:rsidTr="006E2015">
        <w:trPr>
          <w:trHeight w:val="699"/>
        </w:trPr>
        <w:tc>
          <w:tcPr>
            <w:tcW w:w="3114" w:type="dxa"/>
            <w:vMerge/>
          </w:tcPr>
          <w:p w:rsidR="00A8407B" w:rsidRDefault="00A8407B" w:rsidP="00A84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A8407B" w:rsidRDefault="00A8407B" w:rsidP="00E41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регулярных общих собраний, заседаний коллегиального органа управления (Президиума), совещаний специализированных органов для обеспечения текущей деятельности СРО и формирования позиции. А также конференций, форумов, круглых столов и иных мероприятий для целей привлечения новых членов, развития международного партнерства. </w:t>
            </w:r>
          </w:p>
        </w:tc>
        <w:tc>
          <w:tcPr>
            <w:tcW w:w="10202" w:type="dxa"/>
          </w:tcPr>
          <w:p w:rsidR="008D4DAB" w:rsidRPr="008D4DAB" w:rsidRDefault="008D4DAB" w:rsidP="00D2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A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Протокольные мероприятия органов управления Ассоциации в 2022 г.</w:t>
            </w:r>
          </w:p>
          <w:p w:rsidR="008D4DAB" w:rsidRDefault="008D4DAB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91" w:rsidRPr="00510ABD" w:rsidRDefault="008D4DAB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C91" w:rsidRPr="008D4DAB"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заседания</w:t>
            </w:r>
            <w:r w:rsidR="00D21C91"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органа управления- </w:t>
            </w:r>
            <w:r w:rsidR="00D21C91"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 собрания</w:t>
            </w:r>
            <w:r w:rsidR="00D21C91"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Ассоциации в 2022 г.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(12.04.2022 Очередное Общее собрание, Хаятт Ридженси Москва Петровский Парк</w:t>
            </w:r>
          </w:p>
          <w:p w:rsidR="00D21C91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08.12.2022 Очередное Общее собрание Ассоциации НСРО РУСЛОМ.КОМ (годовое), Radisson Collection Hotel Москва)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91" w:rsidRPr="00510ABD" w:rsidRDefault="008D4DAB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C91" w:rsidRPr="008D4DAB">
              <w:rPr>
                <w:rFonts w:ascii="Times New Roman" w:hAnsi="Times New Roman" w:cs="Times New Roman"/>
                <w:b/>
                <w:sz w:val="24"/>
                <w:szCs w:val="24"/>
              </w:rPr>
              <w:t>7 заседаний</w:t>
            </w:r>
            <w:r w:rsidR="00D21C91"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коллегиального органа управления - </w:t>
            </w:r>
            <w:r w:rsidR="00D21C91"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Президиума</w:t>
            </w:r>
            <w:r w:rsidR="00D21C91"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03.02.2022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Москва, офис Ассоциации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28.03.2022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Москва, офис Ассоциации</w:t>
            </w:r>
          </w:p>
          <w:p w:rsidR="00D21C91" w:rsidRPr="00510ABD" w:rsidRDefault="00D21C91" w:rsidP="00D21C91">
            <w:pPr>
              <w:spacing w:line="259" w:lineRule="auto"/>
              <w:ind w:left="78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28.04.2022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Москва, офис Ассоциации</w:t>
            </w:r>
          </w:p>
          <w:p w:rsidR="00D21C91" w:rsidRPr="00510ABD" w:rsidRDefault="00D21C91" w:rsidP="00D21C91">
            <w:pPr>
              <w:spacing w:line="259" w:lineRule="auto"/>
              <w:ind w:left="78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17.06.2022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Москва, офис Ассоциации</w:t>
            </w:r>
          </w:p>
          <w:p w:rsidR="00D21C91" w:rsidRPr="00510ABD" w:rsidRDefault="00D21C91" w:rsidP="00D21C91">
            <w:pPr>
              <w:spacing w:line="259" w:lineRule="auto"/>
              <w:ind w:left="78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12.07.2022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Москва, офис Ассоциации</w:t>
            </w:r>
          </w:p>
          <w:p w:rsidR="00D21C91" w:rsidRDefault="00D21C91" w:rsidP="00D21C91">
            <w:pPr>
              <w:spacing w:line="259" w:lineRule="auto"/>
              <w:ind w:left="78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27.09.2022 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Москва, офис Ассоциации</w:t>
            </w:r>
          </w:p>
          <w:p w:rsidR="00D21C91" w:rsidRPr="00D21C91" w:rsidRDefault="00D21C91" w:rsidP="00D21C91">
            <w:pPr>
              <w:spacing w:line="259" w:lineRule="auto"/>
              <w:ind w:left="78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D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29.11.2022</w:t>
            </w:r>
            <w:r w:rsidRPr="00D21C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Москва, офис Ассоциации</w:t>
            </w:r>
          </w:p>
          <w:p w:rsidR="00D21C91" w:rsidRPr="00510ABD" w:rsidRDefault="00D21C91" w:rsidP="00D21C91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4DAB" w:rsidRDefault="00D21C91" w:rsidP="008D4DAB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Основные отраслевые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деловые </w:t>
            </w: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  <w:p w:rsidR="00D21C91" w:rsidRPr="00510ABD" w:rsidRDefault="00D21C91" w:rsidP="008D4DAB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 организации и участии Ассоциации в 2022 г.</w:t>
            </w:r>
          </w:p>
          <w:p w:rsidR="00D21C91" w:rsidRPr="00510ABD" w:rsidRDefault="00D21C91" w:rsidP="00D21C91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1C91" w:rsidRPr="008D4DAB" w:rsidRDefault="008D4DAB" w:rsidP="008D4DA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D21C91" w:rsidRPr="008D4D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Цикл деловых мероприятий при участии и\или организации Ассоциации в рамках региональных туров 2022 г. </w:t>
            </w:r>
          </w:p>
          <w:p w:rsidR="002C4D1E" w:rsidRPr="002C4D1E" w:rsidRDefault="002C4D1E" w:rsidP="002C4D1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* </w:t>
            </w:r>
            <w:r w:rsidRPr="002C4D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22-24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C4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г. Санкт-Петербург- Международный форум «Экология большого города»</w:t>
            </w:r>
            <w:r w:rsidR="00A776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выступление и сомодерация сессии.</w:t>
            </w:r>
          </w:p>
          <w:p w:rsidR="00D21C91" w:rsidRP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2C4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12-14 апреля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>- г. Москва- выставка по вторсырью Moscow International Recycling Expo</w:t>
            </w:r>
            <w:r w:rsidR="00A7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международный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“ЛОМ ЧЕРНЫХ И ЦВЕТНЫХ МЕТАЛЛОВ-2022»</w:t>
            </w:r>
            <w:r w:rsidR="00A776C6">
              <w:rPr>
                <w:rFonts w:ascii="Times New Roman" w:hAnsi="Times New Roman" w:cs="Times New Roman"/>
                <w:bCs/>
                <w:sz w:val="24"/>
                <w:szCs w:val="24"/>
              </w:rPr>
              <w:t>, соорганизатор- Ассоциация.</w:t>
            </w:r>
          </w:p>
          <w:p w:rsid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* </w:t>
            </w:r>
            <w:r w:rsidRPr="002C4D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18 - 20 апреля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-г. Волгоград. Конференция</w:t>
            </w:r>
            <w:r w:rsidR="00A776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Ассоциации 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>«100 лет Втормету в России. Эволюция отрасли обращения с ломом и отходами черных, цветных и драгоценных металлов»</w:t>
            </w:r>
            <w:r w:rsidR="002C4D1E">
              <w:rPr>
                <w:rFonts w:ascii="Times New Roman" w:hAnsi="Times New Roman" w:cs="Times New Roman"/>
                <w:bCs/>
                <w:sz w:val="24"/>
                <w:szCs w:val="24"/>
              </w:rPr>
              <w:t>, День Ломопереработчика.</w:t>
            </w:r>
          </w:p>
          <w:p w:rsidR="009D36AF" w:rsidRPr="00510ABD" w:rsidRDefault="009D36AF" w:rsidP="009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апреля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Мовка .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директора Ассоциации Ковшевного В.В в международ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 форуме  «Диалог металлургов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прогноз развития отрасли на 2030 г. Ценовые и технологические решения» . Выступил с докладом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Пленарном заседании «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Металлургия 21 века» .МИСИС</w:t>
            </w:r>
          </w:p>
          <w:p w:rsidR="009D36AF" w:rsidRDefault="009D36AF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C56" w:rsidRPr="00510ABD" w:rsidRDefault="007A4C56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7A4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мая</w:t>
            </w:r>
            <w:r w:rsidRPr="007A4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Дели состоялась индийско-российская конференция «Торгово-промышленный диалог и бизнес-сотрудничество»</w:t>
            </w:r>
          </w:p>
          <w:p w:rsid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2C4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</w:t>
            </w:r>
            <w:r w:rsidR="002C4D1E" w:rsidRPr="002C4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4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г. Саратов. Конференция </w:t>
            </w:r>
            <w:r w:rsidR="00A7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Ассоциации 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>«Реформа контрольно-надзорной деятельности, повышение прозрачности и тенденции</w:t>
            </w:r>
            <w:r w:rsidR="00084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>на рынке лома металлов».</w:t>
            </w:r>
          </w:p>
          <w:p w:rsidR="009A3F8B" w:rsidRDefault="009A3F8B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9A3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–технический в</w:t>
            </w:r>
            <w:r w:rsidRPr="009A3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изит представителей Ассоциации НСРО «РУСЛОМ.КОМ» на комплекс по переработке отходов компании «РТ-Инвест» в Сергиевом Посаде </w:t>
            </w:r>
          </w:p>
          <w:p w:rsidR="00554B36" w:rsidRDefault="00554B36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55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июня</w:t>
            </w:r>
            <w:r w:rsidRPr="0055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онлайн.</w:t>
            </w:r>
            <w:r w:rsidRPr="00554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 Ассоциации НСРО «РУСЛОМ.КОМ» Виктор Ковшевный принял участие в международной научно-практической конференции «Экономика замкнутого цикла — основа устойчивого развития России»</w:t>
            </w:r>
          </w:p>
          <w:p w:rsidR="00554B36" w:rsidRPr="00510ABD" w:rsidRDefault="00554B36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55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июля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г. Нижний Новгород .</w:t>
            </w:r>
            <w:r>
              <w:t xml:space="preserve"> </w:t>
            </w:r>
            <w:r w:rsidRPr="00554B36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НСРО «РУСЛОМ.КОМ» приняла участие в финале конкурса профессионального мастерства НЛМК в Нижнем Новгороде</w:t>
            </w:r>
          </w:p>
          <w:p w:rsid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2C4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14-17 июля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г. Владивосток. Конференция</w:t>
            </w:r>
            <w:r w:rsidR="00A7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Ассоциации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«Российский рынок лома металлов: работа в ус</w:t>
            </w:r>
            <w:r w:rsidR="002C4D1E">
              <w:rPr>
                <w:rFonts w:ascii="Times New Roman" w:hAnsi="Times New Roman" w:cs="Times New Roman"/>
                <w:bCs/>
                <w:sz w:val="24"/>
                <w:szCs w:val="24"/>
              </w:rPr>
              <w:t>ловиях антикризисной повестки», День Металлурга</w:t>
            </w:r>
          </w:p>
          <w:p w:rsidR="00E071D3" w:rsidRDefault="00E071D3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554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г. Москва . </w:t>
            </w:r>
            <w:r w:rsidRPr="00E071D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НСРО РУСЛОМ.КОМ выступила партнёром деловой конференции «Время женщин в новом мире», организованной медиа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71D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группой Комсомольская Правда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Выступление по социальной роли рынка лома и кадровому потенциалу вовлечения женщин в работу в регионах, а также основных вызовах и возможностях отрасли обращения лома и отходов металлов в России, необходимости поддержки и стабилизации ситуации</w:t>
            </w:r>
          </w:p>
          <w:p w:rsidR="00A314EE" w:rsidRPr="00510ABD" w:rsidRDefault="00A314EE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5D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августа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г. Троицк- </w:t>
            </w:r>
            <w:r w:rsidRPr="00A314EE">
              <w:rPr>
                <w:rFonts w:ascii="Times New Roman" w:hAnsi="Times New Roman" w:cs="Times New Roman"/>
                <w:bCs/>
                <w:sz w:val="24"/>
                <w:szCs w:val="24"/>
              </w:rPr>
              <w:t>о визит членов и представителей Ассоциации на предприятие АО «ГНЦ РФ ТРИНИТИ»</w:t>
            </w:r>
            <w:r w:rsidR="005D07A8">
              <w:rPr>
                <w:rFonts w:ascii="Times New Roman" w:hAnsi="Times New Roman" w:cs="Times New Roman"/>
                <w:bCs/>
                <w:sz w:val="24"/>
                <w:szCs w:val="24"/>
              </w:rPr>
              <w:t>, круглый стол по лазерным технологиям демонтажа и разделки лома</w:t>
            </w:r>
          </w:p>
          <w:p w:rsidR="00D21C91" w:rsidRPr="00510ABD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D2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14-16 августа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г. Омск.  Конференция </w:t>
            </w:r>
            <w:r w:rsidR="00A776C6">
              <w:rPr>
                <w:rFonts w:ascii="Times New Roman" w:hAnsi="Times New Roman" w:cs="Times New Roman"/>
                <w:bCs/>
                <w:sz w:val="24"/>
                <w:szCs w:val="24"/>
              </w:rPr>
              <w:t>Ассоци</w:t>
            </w:r>
            <w:r w:rsidR="000840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77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</w:t>
            </w:r>
            <w:r w:rsidRPr="00510ABD">
              <w:rPr>
                <w:rFonts w:ascii="Times New Roman" w:hAnsi="Times New Roman" w:cs="Times New Roman"/>
                <w:bCs/>
                <w:sz w:val="24"/>
                <w:szCs w:val="24"/>
              </w:rPr>
              <w:t>«Вызовы и возможности рынков металлов и лома. Создание регионального металлургического кластера на базе ломозаготовительных предприятий»</w:t>
            </w:r>
          </w:p>
          <w:p w:rsid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5-8 сентября -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г. Владивосток. Международный Восточный Экономический Форум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r w:rsidR="00A314EE" w:rsidRPr="00A314EE">
              <w:rPr>
                <w:rFonts w:ascii="Times New Roman" w:hAnsi="Times New Roman" w:cs="Times New Roman"/>
                <w:sz w:val="24"/>
                <w:szCs w:val="24"/>
              </w:rPr>
              <w:t xml:space="preserve"> в сессии «Экономика замкнутого цикла: от планов к действиям»,</w:t>
            </w:r>
            <w:r w:rsidR="00A314EE">
              <w:t xml:space="preserve"> </w:t>
            </w:r>
            <w:r w:rsidR="00A314EE" w:rsidRPr="00A314EE">
              <w:rPr>
                <w:rFonts w:ascii="Times New Roman" w:hAnsi="Times New Roman" w:cs="Times New Roman"/>
              </w:rPr>
              <w:t>участие в сессии</w:t>
            </w:r>
            <w:r w:rsidR="00A314EE">
              <w:t xml:space="preserve"> </w:t>
            </w:r>
            <w:r w:rsidR="00A314EE" w:rsidRPr="00A314EE">
              <w:rPr>
                <w:rFonts w:ascii="Times New Roman" w:hAnsi="Times New Roman" w:cs="Times New Roman"/>
                <w:sz w:val="24"/>
                <w:szCs w:val="24"/>
              </w:rPr>
              <w:t>«РОССИЯ-ИНДИЯ»</w:t>
            </w:r>
            <w:r w:rsidR="00A31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EE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 w:rsidR="00A314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 xml:space="preserve">СМИ, выпуск сюжета и публикаций </w:t>
            </w:r>
          </w:p>
          <w:p w:rsidR="008D4DAB" w:rsidRDefault="008D4DAB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D4DA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D4DAB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  <w:r w:rsidRPr="008D4DAB"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Москва- выставки WASTEECOEXPO, выступление на сессии «Трансформация рынка отходов: точки боли и зоны роста»</w:t>
            </w:r>
          </w:p>
          <w:p w:rsidR="00D21C91" w:rsidRPr="008D4DAB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2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2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-16 сентября </w:t>
            </w:r>
            <w:r w:rsidRPr="00D21C91">
              <w:rPr>
                <w:rFonts w:ascii="Times New Roman" w:hAnsi="Times New Roman" w:cs="Times New Roman"/>
                <w:sz w:val="24"/>
                <w:szCs w:val="24"/>
              </w:rPr>
              <w:t>– г. Санкт-Петербург XI ПЕТЕРБУРГСКИЙ МЕЖДУНАРОДНЫЙ ГАЗОВЫЙ ФОРУМ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>, выступление по теме тр</w:t>
            </w:r>
            <w:r w:rsidR="008D4DAB">
              <w:rPr>
                <w:rFonts w:ascii="Times New Roman" w:hAnsi="Times New Roman" w:cs="Times New Roman"/>
                <w:sz w:val="24"/>
                <w:szCs w:val="24"/>
              </w:rPr>
              <w:t xml:space="preserve">удноизвлекаемого лома, 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>съемка видео сюжета и работа на экспозиции</w:t>
            </w:r>
          </w:p>
          <w:p w:rsidR="008D4DAB" w:rsidRDefault="008D4DAB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D4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D4DAB">
              <w:rPr>
                <w:rFonts w:ascii="Times New Roman" w:hAnsi="Times New Roman" w:cs="Times New Roman"/>
                <w:b/>
                <w:sz w:val="24"/>
                <w:szCs w:val="24"/>
              </w:rPr>
              <w:t>29-30 сентября</w:t>
            </w:r>
            <w:r w:rsidRPr="008D4DAB">
              <w:rPr>
                <w:rFonts w:ascii="Times New Roman" w:hAnsi="Times New Roman" w:cs="Times New Roman"/>
                <w:sz w:val="24"/>
                <w:szCs w:val="24"/>
              </w:rPr>
              <w:t xml:space="preserve"> – г. Казань. Форум-выставка «Зилант», организация сессии по лицензированию на рынке лома и выступления экспертов</w:t>
            </w:r>
          </w:p>
          <w:p w:rsidR="00A776C6" w:rsidRPr="00510ABD" w:rsidRDefault="00A776C6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7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20-21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76C6">
              <w:rPr>
                <w:rFonts w:ascii="Times New Roman" w:hAnsi="Times New Roman" w:cs="Times New Roman"/>
                <w:bCs/>
                <w:sz w:val="24"/>
                <w:szCs w:val="24"/>
              </w:rPr>
              <w:t>– г. Москва -экспортный форум и выставки «Сделано в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выступление и участие в сессиях по вопросам проблем экспорта лома металлов </w:t>
            </w:r>
          </w:p>
          <w:p w:rsid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*26-28 октября –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г. Сочи. 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METALLCONF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п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 xml:space="preserve">о металлургическому рынку сырья, выступление и модерация сессии </w:t>
            </w:r>
          </w:p>
          <w:p w:rsidR="006476EB" w:rsidRDefault="006476EB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A776C6">
              <w:rPr>
                <w:rFonts w:ascii="Times New Roman" w:hAnsi="Times New Roman" w:cs="Times New Roman"/>
                <w:b/>
                <w:sz w:val="24"/>
                <w:szCs w:val="24"/>
              </w:rPr>
              <w:t>7-10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B8">
              <w:rPr>
                <w:rFonts w:ascii="Times New Roman" w:hAnsi="Times New Roman" w:cs="Times New Roman"/>
                <w:sz w:val="24"/>
                <w:szCs w:val="24"/>
              </w:rPr>
              <w:t xml:space="preserve">– г. Москва выставка </w:t>
            </w:r>
            <w:r w:rsidR="00A776C6">
              <w:rPr>
                <w:rFonts w:ascii="Times New Roman" w:hAnsi="Times New Roman" w:cs="Times New Roman"/>
                <w:sz w:val="24"/>
                <w:szCs w:val="24"/>
              </w:rPr>
              <w:t>Металл-экспо 2022 и конференция «Российский рынок металлов». Выступление с докладом в конференции, работа на стенде партнера.</w:t>
            </w:r>
          </w:p>
          <w:p w:rsidR="00A776C6" w:rsidRDefault="00A776C6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A776C6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  <w:r w:rsidR="0008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840B8" w:rsidRPr="000840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84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Архангельский Региональный торговый форум, выступление по теме тр</w:t>
            </w:r>
            <w:r w:rsidR="008D4DAB">
              <w:rPr>
                <w:rFonts w:ascii="Times New Roman" w:hAnsi="Times New Roman" w:cs="Times New Roman"/>
                <w:sz w:val="24"/>
                <w:szCs w:val="24"/>
              </w:rPr>
              <w:t>удноизвл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екаемого лома.</w:t>
            </w:r>
          </w:p>
          <w:p w:rsidR="00A776C6" w:rsidRPr="00510ABD" w:rsidRDefault="00A776C6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A7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Зарубежные деловые</w:t>
            </w: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поездки</w:t>
            </w:r>
            <w:r w:rsidR="0064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бизнес-миссии</w:t>
            </w:r>
            <w:r w:rsidR="00A77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2022 г.</w:t>
            </w:r>
          </w:p>
          <w:p w:rsidR="006476EB" w:rsidRPr="00510ABD" w:rsidRDefault="006476EB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="00CC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20-24 </w:t>
            </w:r>
            <w:r w:rsidR="00CC4C8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Pr="006476EB">
              <w:rPr>
                <w:rFonts w:ascii="Times New Roman" w:hAnsi="Times New Roman" w:cs="Times New Roman"/>
                <w:bCs/>
                <w:sz w:val="24"/>
                <w:szCs w:val="24"/>
              </w:rPr>
              <w:t>- Турция. Деловая поездка FACTORY TOUR</w:t>
            </w:r>
            <w:r w:rsidR="00CC4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4C80" w:rsidRPr="00CC4C8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делового зарубежного тура, проходившего, состоялась конференция «Изучение международного опыта авторециклинга, обращения с ломом и отходами производства и потребления»</w:t>
            </w:r>
          </w:p>
          <w:p w:rsidR="00D21C91" w:rsidRPr="00510ABD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="007A4C56" w:rsidRPr="00CC4C80">
              <w:rPr>
                <w:rFonts w:ascii="Times New Roman" w:hAnsi="Times New Roman" w:cs="Times New Roman"/>
                <w:b/>
                <w:sz w:val="24"/>
                <w:szCs w:val="24"/>
              </w:rPr>
              <w:t>30 мая по 6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    Индия – посещение 5 городов. Деловые встречи с банковским сектором, иные индивидуальные встречи.</w:t>
            </w:r>
          </w:p>
          <w:p w:rsidR="00D21C91" w:rsidRPr="00510ABD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CC4C80" w:rsidRPr="00CC4C80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  <w:r w:rsidRPr="00CC4C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4C80" w:rsidRPr="00CC4C80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Иран Бизнес-миссия и выставка Iran Metafo 2022: металлы и</w:t>
            </w:r>
          </w:p>
          <w:p w:rsidR="00D21C91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металлургическое сырье. Посещение предприятий.</w:t>
            </w:r>
          </w:p>
          <w:p w:rsidR="00D21C91" w:rsidRPr="00510ABD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C91" w:rsidRPr="00510ABD" w:rsidRDefault="00D21C91" w:rsidP="00D21C91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="00042F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Заседания, совещания</w:t>
            </w:r>
            <w:r w:rsidR="00034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иные протокольные мероприятия</w:t>
            </w:r>
            <w:r w:rsidR="00042F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2022 </w:t>
            </w:r>
          </w:p>
          <w:p w:rsidR="00D21C91" w:rsidRPr="00510ABD" w:rsidRDefault="00D21C91" w:rsidP="00D21C91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января -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рабочем совещание с 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>представителем Норникеля по стандартизации и оценке партий лома металлов для целей отчуждения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C91" w:rsidRPr="00510ABD" w:rsidRDefault="00D21C91" w:rsidP="00D21C91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января -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рабочем совещании 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>со СМИ и медиа службами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D21C91" w:rsidRPr="00510ABD" w:rsidRDefault="00D21C91" w:rsidP="00D21C91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 января -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03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>совещании в Правительстве МО п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законодательным инициатива Ассоциации по рынку лома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 января -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C30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круглом столе</w:t>
            </w:r>
            <w:r w:rsidR="0003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Выставке Интерпластика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 января -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в онлайн совещании в ТПП под председательством 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Госдумы РФ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Лугового А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>. по теме 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вторециклинг</w:t>
            </w:r>
            <w:r w:rsidR="00034708">
              <w:rPr>
                <w:rFonts w:ascii="Times New Roman" w:hAnsi="Times New Roman" w:cs="Times New Roman"/>
                <w:sz w:val="24"/>
                <w:szCs w:val="24"/>
              </w:rPr>
              <w:t>а и возобновления программы утилизации ВЭТС с участием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Минпромторг РФ</w:t>
            </w:r>
          </w:p>
          <w:p w:rsidR="00D21C91" w:rsidRPr="00510ABD" w:rsidRDefault="00D21C91" w:rsidP="00D21C91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января 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рабочей встрече с РЭУ им. Плеханова по теме: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ESG</w:t>
            </w:r>
            <w:r w:rsidR="0003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повестка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 января -</w:t>
            </w:r>
            <w:r w:rsidRPr="00510A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директора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совещании с Ассоциацией Русская Сталь по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 xml:space="preserve"> теме реформирования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НДФЛ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лома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февраля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   Заседание Президиума Ассоциации «НСРО РУСЛОМ.КОМ»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30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 xml:space="preserve"> - Рабочая встреча с представителями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Danieli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февраля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</w:t>
            </w:r>
            <w:r w:rsidR="00C30CF5">
              <w:rPr>
                <w:rFonts w:ascii="Times New Roman" w:hAnsi="Times New Roman" w:cs="Times New Roman"/>
                <w:sz w:val="24"/>
                <w:szCs w:val="24"/>
              </w:rPr>
              <w:t xml:space="preserve">по безналичным расчетам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0C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банков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февраля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директора Ассоциации Ковшевного В.В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совещании по вопросам внедрения в системы учета отходов черн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и цвет</w:t>
            </w:r>
            <w:r w:rsidR="00A64D2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лома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февраля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B442CE">
              <w:rPr>
                <w:rFonts w:ascii="Times New Roman" w:hAnsi="Times New Roman" w:cs="Times New Roman"/>
                <w:sz w:val="24"/>
                <w:szCs w:val="24"/>
              </w:rPr>
              <w:t>рабочем совещании по р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еализации нового</w:t>
            </w:r>
            <w:r w:rsidR="00B4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2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касательно лома и отходов свинца и полномочий оператора ФЭО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февраля -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Круглом столе по теме: Совершенствование отрасли обращения с ломом и отходами металлов для развития экономик</w:t>
            </w:r>
            <w:r w:rsidR="00455E24">
              <w:rPr>
                <w:rFonts w:ascii="Times New Roman" w:hAnsi="Times New Roman" w:cs="Times New Roman"/>
                <w:sz w:val="24"/>
                <w:szCs w:val="24"/>
              </w:rPr>
              <w:t>и замкнутого цикла. Минпромторг РФ и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ТПП </w:t>
            </w:r>
            <w:r w:rsidR="00455E2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февраля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 совещании с ФНС</w:t>
            </w:r>
            <w:r w:rsidR="00122B7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рынка лома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20-23 февраля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122B78">
              <w:rPr>
                <w:rFonts w:ascii="Times New Roman" w:hAnsi="Times New Roman" w:cs="Times New Roman"/>
                <w:sz w:val="24"/>
                <w:szCs w:val="24"/>
              </w:rPr>
              <w:t xml:space="preserve"> в Турции : Баланс рынка лома </w:t>
            </w:r>
          </w:p>
          <w:p w:rsidR="00D21C91" w:rsidRPr="00122B78" w:rsidRDefault="00D21C91" w:rsidP="00D21C91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февраля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Совещании в Минпромторг</w:t>
            </w:r>
            <w:r w:rsidR="006A62CF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а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 марта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A62CF">
              <w:rPr>
                <w:rFonts w:ascii="Times New Roman" w:hAnsi="Times New Roman" w:cs="Times New Roman"/>
                <w:sz w:val="24"/>
                <w:szCs w:val="24"/>
              </w:rPr>
              <w:t>рабочей встрече по проблеме воровства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канализационных люков. </w:t>
            </w:r>
          </w:p>
          <w:p w:rsidR="00D21C91" w:rsidRPr="00510ABD" w:rsidRDefault="00D21C91" w:rsidP="00D21C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марта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заседании Подкомиссии по таможенно-тарифному и нетарифному регулированию, защитным мерам во внешней торговле правительственной комиссии по экономическому развитию и интеграции по вопросу возможного роста вывозных пошлин на лом черных металлов.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color w:val="505050"/>
                <w:sz w:val="24"/>
                <w:szCs w:val="24"/>
                <w:shd w:val="clear" w:color="auto" w:fill="FFFFFF"/>
              </w:rPr>
              <w:t>15 – 17 марта</w:t>
            </w:r>
            <w:r w:rsidR="001140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Экспертное у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директора и членов Ассоциации НСРО «РУСЛОМ.КОМ» в </w:t>
            </w:r>
            <w:r w:rsidRPr="00510ABD">
              <w:rPr>
                <w:rFonts w:ascii="Times New Roman" w:hAnsi="Times New Roman" w:cs="Times New Roman"/>
                <w:b/>
                <w:bCs/>
                <w:color w:val="505050"/>
                <w:sz w:val="24"/>
                <w:szCs w:val="24"/>
                <w:shd w:val="clear" w:color="auto" w:fill="FFFFFF"/>
              </w:rPr>
              <w:t xml:space="preserve">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Выставке КАБЕКС 2022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марта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A62CF">
              <w:rPr>
                <w:rFonts w:ascii="Times New Roman" w:hAnsi="Times New Roman" w:cs="Times New Roman"/>
                <w:sz w:val="24"/>
                <w:szCs w:val="24"/>
              </w:rPr>
              <w:t>заседании Комитета по вторичным ресурсам Деловой России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рабочей встрече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с  ГК РОСТЕХ </w:t>
            </w:r>
            <w:r w:rsidR="0011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114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рабочей встрече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по внедрению ЭДО</w:t>
            </w:r>
            <w:r w:rsidR="00114070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(электронного документооборота) в Ассоциации при гармонизации взаимодействия с ведомтсвами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070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марта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рабочей встрече с </w:t>
            </w:r>
            <w:r w:rsidR="00114070">
              <w:rPr>
                <w:rFonts w:ascii="Times New Roman" w:hAnsi="Times New Roman" w:cs="Times New Roman"/>
                <w:sz w:val="24"/>
                <w:szCs w:val="24"/>
              </w:rPr>
              <w:t xml:space="preserve">по рынку лома Узбекистана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директора Ассоциации Ковшевного В.В в заседании  в ТПП при участии представителей Минэкономразвития, Ассоциации Русская сталь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директора Ассоциации Ковшевного В.В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онлайн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совещании по квотированию</w:t>
            </w:r>
            <w:r w:rsidR="00DB3EB9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в Минпромторг</w:t>
            </w:r>
            <w:r w:rsidR="00DB3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онлайн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с Минпромторг РФ </w:t>
            </w:r>
            <w:r w:rsidR="00DB3EB9">
              <w:rPr>
                <w:rFonts w:ascii="Times New Roman" w:hAnsi="Times New Roman" w:cs="Times New Roman"/>
                <w:sz w:val="24"/>
                <w:szCs w:val="24"/>
              </w:rPr>
              <w:t>по рынку лома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онлайн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с  Ассоциацией РУССКАЯ СТАЛЬ </w:t>
            </w:r>
            <w:r w:rsidR="002E35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НДФЛ на лом и согласованию компромиссных решений по реформе НДФЛ  .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 онлайн совещании в Минпромторг</w:t>
            </w:r>
            <w:r w:rsidR="00360FC2">
              <w:rPr>
                <w:rFonts w:ascii="Times New Roman" w:hAnsi="Times New Roman" w:cs="Times New Roman"/>
                <w:sz w:val="24"/>
                <w:szCs w:val="24"/>
              </w:rPr>
              <w:t>а РФ по рынку лома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июня 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директора Ассоциации Ковшевного В.В в заседании Экспертного совета по металлургии, тяжелому машиностроению и горнорудной промышленности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Собрание членов</w:t>
            </w:r>
            <w:r w:rsidRPr="0051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Президиума Ассоциации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1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экспертной группы </w:t>
            </w:r>
            <w:r w:rsidR="00721858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по антикризисным коммуникациям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директора Ассоциации Ковшевного В.В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 совещании под руководством Машкауцана СА по исполнению п 3 перечня первоочередных мероприятий плана Борисова ЮИ. Минпромторг.  ВКС</w:t>
            </w:r>
          </w:p>
          <w:p w:rsidR="00D21C91" w:rsidRPr="0053582A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директора Ассоциации НСРО «РУСЛОМ.КОМ» в заседании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научно-практической Конференции Экономика замкнутого цикла РЭУ им. Плеханова ВВК </w:t>
            </w:r>
          </w:p>
          <w:p w:rsidR="00D21C91" w:rsidRPr="00510ABD" w:rsidRDefault="00D21C91" w:rsidP="00D21C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июля 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очередном заседании Межфракционной рабочей группы по законодательному регулированию оборота и реализации лома черных металлов.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 июля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Участие директора Ассоциации Ковшевного В.В в очередном заседании рабочей группы по таможенно-т</w:t>
            </w:r>
            <w:r w:rsidR="006E2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арифному регулированию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6E2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теме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мерах регулирования экспорта лома и отходов черных металлов</w:t>
            </w:r>
            <w:r w:rsidR="0053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августа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53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совещании с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ФНС по теме: Пути обеления отрасли ломозаготовки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августа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44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аседании Рабочей группы по вопросу по лому черных металлов в Минэкономразвития. </w:t>
            </w:r>
          </w:p>
          <w:p w:rsidR="00D21C91" w:rsidRDefault="00D21C91" w:rsidP="00D21C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августа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директора Ассоциации Ковшевного В.В в заседании сектора Рециклинг Ассоциации Объединение производителей, поставщиков ми потребителей алюминия.</w:t>
            </w:r>
          </w:p>
          <w:p w:rsidR="00F46693" w:rsidRPr="00510ABD" w:rsidRDefault="00F46693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 совещании в Минэкономразвития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экспорту лома</w:t>
            </w:r>
          </w:p>
          <w:p w:rsidR="00D21C91" w:rsidRPr="00510ABD" w:rsidRDefault="00F46693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сентября</w:t>
            </w:r>
            <w:r w:rsidR="00D21C91"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1C91"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членов Ассоциации НСРО «РУСЛОМ.КОМ» в форуме «</w:t>
            </w:r>
            <w:r w:rsidR="00D21C91"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ЗИЛАНТ» </w:t>
            </w:r>
          </w:p>
          <w:p w:rsidR="00D21C91" w:rsidRPr="00510ABD" w:rsidRDefault="00C30CF5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C91"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Казань</w:t>
            </w:r>
            <w:r w:rsidR="00F46693">
              <w:rPr>
                <w:rFonts w:ascii="Times New Roman" w:hAnsi="Times New Roman" w:cs="Times New Roman"/>
                <w:sz w:val="24"/>
                <w:szCs w:val="24"/>
              </w:rPr>
              <w:t xml:space="preserve"> (сессия по лицензированию на рынке лома, круглый стол по экспорту)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октября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Государственная Дума РФ.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556E6F">
              <w:rPr>
                <w:rFonts w:ascii="Times New Roman" w:hAnsi="Times New Roman" w:cs="Times New Roman"/>
                <w:sz w:val="24"/>
                <w:szCs w:val="24"/>
              </w:rPr>
              <w:t>в совещании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по Стабилизации отрасли обращения с ломом и отходами  </w:t>
            </w:r>
          </w:p>
          <w:p w:rsidR="00D21C91" w:rsidRPr="00510ABD" w:rsidRDefault="00D21C91" w:rsidP="00D21C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ноября -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</w:t>
            </w:r>
            <w:r w:rsidR="00710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совещании по безналичным расчетам за лом с участием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КИВИ банк</w:t>
            </w:r>
          </w:p>
          <w:p w:rsidR="00D21C91" w:rsidRPr="00510ABD" w:rsidRDefault="00D21C91" w:rsidP="00D21C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 ноября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Участие в рабочей встрече </w:t>
            </w:r>
            <w:r w:rsidR="00710F04" w:rsidRPr="0040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462 «Вторичные цветные металлы»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ноября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2837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1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ыездном заседании Комитета по переработке отходов и вторичным ресурсам «Деловой России» </w:t>
            </w:r>
          </w:p>
          <w:p w:rsidR="00D21C91" w:rsidRPr="00510ABD" w:rsidRDefault="00D21C91" w:rsidP="00D21C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ноября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директора Ассоциации Ковшевного В.В</w:t>
            </w:r>
            <w:r w:rsidRPr="00510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в совещании в ТПП по теме:</w:t>
            </w:r>
          </w:p>
          <w:p w:rsidR="00D21C91" w:rsidRDefault="00D21C91" w:rsidP="00D2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ABD">
              <w:rPr>
                <w:rFonts w:ascii="Times New Roman" w:hAnsi="Times New Roman" w:cs="Times New Roman"/>
                <w:sz w:val="24"/>
                <w:szCs w:val="24"/>
              </w:rPr>
              <w:t>Неэкологичная упаковка: запретить нельзя переработать.</w:t>
            </w:r>
          </w:p>
          <w:p w:rsidR="00D21C91" w:rsidRPr="00D02600" w:rsidRDefault="00D21C91" w:rsidP="00D21C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ноября</w:t>
            </w:r>
            <w:r w:rsidRPr="00D026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2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D02600" w:rsidRPr="00D02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рабочей встрече</w:t>
            </w:r>
            <w:r w:rsidRPr="00D02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02600">
              <w:rPr>
                <w:rFonts w:ascii="Times New Roman" w:hAnsi="Times New Roman" w:cs="Times New Roman"/>
                <w:shd w:val="clear" w:color="auto" w:fill="FFFFFF"/>
              </w:rPr>
              <w:t>Совете Федерации Федерального Собрания РФ</w:t>
            </w:r>
          </w:p>
          <w:p w:rsidR="00D02600" w:rsidRDefault="00D21C91" w:rsidP="00D21C91">
            <w:pPr>
              <w:rPr>
                <w:rFonts w:ascii="Arial" w:hAnsi="Arial" w:cs="Arial"/>
                <w:shd w:val="clear" w:color="auto" w:fill="FFFFFF"/>
              </w:rPr>
            </w:pPr>
            <w:r w:rsidRPr="00D0260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22 ноября</w:t>
            </w:r>
            <w:r w:rsidRPr="00D026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02600" w:rsidRPr="00D02600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D0260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02600" w:rsidRPr="00D02600">
              <w:rPr>
                <w:rFonts w:ascii="Times New Roman" w:hAnsi="Times New Roman" w:cs="Times New Roman"/>
                <w:shd w:val="clear" w:color="auto" w:fill="FFFFFF"/>
              </w:rPr>
              <w:t>совещание в</w:t>
            </w:r>
            <w:r w:rsidRPr="00D02600">
              <w:rPr>
                <w:rFonts w:ascii="Times New Roman" w:hAnsi="Times New Roman" w:cs="Times New Roman"/>
                <w:shd w:val="clear" w:color="auto" w:fill="FFFFFF"/>
              </w:rPr>
              <w:t xml:space="preserve"> «РЭУ им. Г.В. Плеханова»</w:t>
            </w:r>
            <w:r w:rsidRPr="001C72A2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D21C91" w:rsidRDefault="00D21C91" w:rsidP="00D21C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9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02 декабря</w:t>
            </w:r>
            <w:r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онлайн заседании рабочей группы по таможенно-тарифному регулированию и ответным мерам во внешней торговле. Минэкономразвития РФ</w:t>
            </w:r>
          </w:p>
          <w:p w:rsidR="00D21C91" w:rsidRPr="00507F28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02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7F28">
              <w:rPr>
                <w:rFonts w:ascii="Times New Roman" w:hAnsi="Times New Roman" w:cs="Times New Roman"/>
                <w:sz w:val="24"/>
                <w:szCs w:val="24"/>
              </w:rPr>
              <w:t>Комитета по экономике, страхованию и финансовым рискам</w:t>
            </w:r>
            <w:r w:rsidR="00D02600">
              <w:rPr>
                <w:rFonts w:ascii="Times New Roman" w:hAnsi="Times New Roman" w:cs="Times New Roman"/>
                <w:sz w:val="24"/>
                <w:szCs w:val="24"/>
              </w:rPr>
              <w:t xml:space="preserve"> Руслом.ком</w:t>
            </w:r>
            <w:r w:rsidRPr="0050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C91" w:rsidRPr="00CA5745" w:rsidRDefault="00D21C91" w:rsidP="00D2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D02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совершенствования законодательства в сфере заготовки, хранен</w:t>
            </w:r>
            <w:r w:rsidR="003C1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и переработки и реализации лома черных, цветных металлов в Министерстве Сельского хозяйства и продовольствия МО.</w:t>
            </w:r>
          </w:p>
          <w:p w:rsidR="001428E5" w:rsidRDefault="00D21C91" w:rsidP="00D026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69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 декабря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510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заседании межфракционной рабочей группы по законодательному регулированию оборота и реализации лома черных м</w:t>
            </w:r>
            <w:r w:rsidR="00D02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еталлов. Государственная Дума РФ</w:t>
            </w:r>
          </w:p>
          <w:p w:rsidR="003C17A4" w:rsidRPr="00D02600" w:rsidRDefault="003C17A4" w:rsidP="00D02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*Представленный перечень мероприятий не является исчерпывающим, отображена часть событий для представления о хронологии и основных направлениях работы.</w:t>
            </w:r>
          </w:p>
        </w:tc>
      </w:tr>
    </w:tbl>
    <w:p w:rsidR="0068498F" w:rsidRDefault="0068498F" w:rsidP="00D02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98F" w:rsidRDefault="0068498F" w:rsidP="00D02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8498F">
      <w:footerReference w:type="default" r:id="rId7"/>
      <w:pgSz w:w="16838" w:h="11906"/>
      <w:pgMar w:top="1134" w:right="1702" w:bottom="707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0A" w:rsidRDefault="00DB250A">
      <w:pPr>
        <w:spacing w:after="0" w:line="240" w:lineRule="auto"/>
      </w:pPr>
      <w:r>
        <w:separator/>
      </w:r>
    </w:p>
  </w:endnote>
  <w:endnote w:type="continuationSeparator" w:id="0">
    <w:p w:rsidR="00DB250A" w:rsidRDefault="00DB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81" w:rsidRDefault="00AD60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250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0A" w:rsidRDefault="00DB250A">
      <w:pPr>
        <w:spacing w:after="0" w:line="240" w:lineRule="auto"/>
      </w:pPr>
      <w:r>
        <w:separator/>
      </w:r>
    </w:p>
  </w:footnote>
  <w:footnote w:type="continuationSeparator" w:id="0">
    <w:p w:rsidR="00DB250A" w:rsidRDefault="00DB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CAB"/>
    <w:multiLevelType w:val="multilevel"/>
    <w:tmpl w:val="FE48C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622"/>
    <w:multiLevelType w:val="multilevel"/>
    <w:tmpl w:val="53F41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1868"/>
    <w:multiLevelType w:val="hybridMultilevel"/>
    <w:tmpl w:val="A66C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4F9D"/>
    <w:multiLevelType w:val="hybridMultilevel"/>
    <w:tmpl w:val="EFE48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74D2"/>
    <w:multiLevelType w:val="multilevel"/>
    <w:tmpl w:val="DEFA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764E"/>
    <w:multiLevelType w:val="multilevel"/>
    <w:tmpl w:val="CE7E7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6CA"/>
    <w:multiLevelType w:val="multilevel"/>
    <w:tmpl w:val="02222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4786CEF"/>
    <w:multiLevelType w:val="multilevel"/>
    <w:tmpl w:val="A1304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2D7"/>
    <w:multiLevelType w:val="multilevel"/>
    <w:tmpl w:val="D39EF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90A70"/>
    <w:multiLevelType w:val="multilevel"/>
    <w:tmpl w:val="43FA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743E"/>
    <w:multiLevelType w:val="multilevel"/>
    <w:tmpl w:val="93EC4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37E7"/>
    <w:multiLevelType w:val="multilevel"/>
    <w:tmpl w:val="A900F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43B4"/>
    <w:multiLevelType w:val="multilevel"/>
    <w:tmpl w:val="2B80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3" w15:restartNumberingAfterBreak="0">
    <w:nsid w:val="714D6F87"/>
    <w:multiLevelType w:val="multilevel"/>
    <w:tmpl w:val="DF64A0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73317692"/>
    <w:multiLevelType w:val="hybridMultilevel"/>
    <w:tmpl w:val="2B9AF6E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B5660A3"/>
    <w:multiLevelType w:val="hybridMultilevel"/>
    <w:tmpl w:val="17D817F6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8F"/>
    <w:rsid w:val="00034708"/>
    <w:rsid w:val="00042616"/>
    <w:rsid w:val="00042FE7"/>
    <w:rsid w:val="000840B8"/>
    <w:rsid w:val="000A29CC"/>
    <w:rsid w:val="000A660A"/>
    <w:rsid w:val="000B24B2"/>
    <w:rsid w:val="000D61F1"/>
    <w:rsid w:val="000E1482"/>
    <w:rsid w:val="00114070"/>
    <w:rsid w:val="00122B78"/>
    <w:rsid w:val="00124B98"/>
    <w:rsid w:val="001428E5"/>
    <w:rsid w:val="00172E4E"/>
    <w:rsid w:val="00197BD5"/>
    <w:rsid w:val="001C0CD8"/>
    <w:rsid w:val="001C33F4"/>
    <w:rsid w:val="00242781"/>
    <w:rsid w:val="002775D1"/>
    <w:rsid w:val="0028379F"/>
    <w:rsid w:val="002C0AB3"/>
    <w:rsid w:val="002C4D1E"/>
    <w:rsid w:val="002D5AC5"/>
    <w:rsid w:val="002E35AC"/>
    <w:rsid w:val="0030613C"/>
    <w:rsid w:val="00323B32"/>
    <w:rsid w:val="00324BF6"/>
    <w:rsid w:val="00360FC2"/>
    <w:rsid w:val="00376100"/>
    <w:rsid w:val="003C17A4"/>
    <w:rsid w:val="004207D3"/>
    <w:rsid w:val="0043191C"/>
    <w:rsid w:val="004471C0"/>
    <w:rsid w:val="00455E24"/>
    <w:rsid w:val="00481311"/>
    <w:rsid w:val="004933E4"/>
    <w:rsid w:val="004B5D41"/>
    <w:rsid w:val="004E79E4"/>
    <w:rsid w:val="004F520D"/>
    <w:rsid w:val="005170B3"/>
    <w:rsid w:val="005256B3"/>
    <w:rsid w:val="0053582A"/>
    <w:rsid w:val="00554B36"/>
    <w:rsid w:val="00556E6F"/>
    <w:rsid w:val="00595884"/>
    <w:rsid w:val="005A2775"/>
    <w:rsid w:val="005C4A5B"/>
    <w:rsid w:val="005C67BF"/>
    <w:rsid w:val="005D07A8"/>
    <w:rsid w:val="005F38E1"/>
    <w:rsid w:val="00611073"/>
    <w:rsid w:val="00626B08"/>
    <w:rsid w:val="00637D58"/>
    <w:rsid w:val="006427FB"/>
    <w:rsid w:val="006476EB"/>
    <w:rsid w:val="00675B19"/>
    <w:rsid w:val="0068498F"/>
    <w:rsid w:val="006A62CF"/>
    <w:rsid w:val="006B7D83"/>
    <w:rsid w:val="006E2015"/>
    <w:rsid w:val="006E4293"/>
    <w:rsid w:val="00710F04"/>
    <w:rsid w:val="00721858"/>
    <w:rsid w:val="00760356"/>
    <w:rsid w:val="007A4C56"/>
    <w:rsid w:val="00833910"/>
    <w:rsid w:val="00835291"/>
    <w:rsid w:val="0083799E"/>
    <w:rsid w:val="0084049E"/>
    <w:rsid w:val="008429A3"/>
    <w:rsid w:val="00847F1B"/>
    <w:rsid w:val="0087294B"/>
    <w:rsid w:val="00885B87"/>
    <w:rsid w:val="008D3AD7"/>
    <w:rsid w:val="008D4DAB"/>
    <w:rsid w:val="008F1CF9"/>
    <w:rsid w:val="009365C9"/>
    <w:rsid w:val="009663EC"/>
    <w:rsid w:val="00975398"/>
    <w:rsid w:val="0098081D"/>
    <w:rsid w:val="009962C4"/>
    <w:rsid w:val="009A3F8B"/>
    <w:rsid w:val="009D36AF"/>
    <w:rsid w:val="00A05A75"/>
    <w:rsid w:val="00A178C4"/>
    <w:rsid w:val="00A314EE"/>
    <w:rsid w:val="00A43BB1"/>
    <w:rsid w:val="00A504EF"/>
    <w:rsid w:val="00A51650"/>
    <w:rsid w:val="00A64D2C"/>
    <w:rsid w:val="00A7350D"/>
    <w:rsid w:val="00A776C6"/>
    <w:rsid w:val="00A8407B"/>
    <w:rsid w:val="00A87EF0"/>
    <w:rsid w:val="00AC420E"/>
    <w:rsid w:val="00AD6081"/>
    <w:rsid w:val="00AE273F"/>
    <w:rsid w:val="00B13E77"/>
    <w:rsid w:val="00B442CE"/>
    <w:rsid w:val="00B833D3"/>
    <w:rsid w:val="00C10BF5"/>
    <w:rsid w:val="00C17610"/>
    <w:rsid w:val="00C30CF5"/>
    <w:rsid w:val="00C35FED"/>
    <w:rsid w:val="00C431AD"/>
    <w:rsid w:val="00C459AC"/>
    <w:rsid w:val="00CC4B44"/>
    <w:rsid w:val="00CC4C80"/>
    <w:rsid w:val="00CF25D1"/>
    <w:rsid w:val="00D02600"/>
    <w:rsid w:val="00D21C91"/>
    <w:rsid w:val="00D233BB"/>
    <w:rsid w:val="00D46DCB"/>
    <w:rsid w:val="00DB250A"/>
    <w:rsid w:val="00DB3EB9"/>
    <w:rsid w:val="00DB74CF"/>
    <w:rsid w:val="00DC43D0"/>
    <w:rsid w:val="00E071D3"/>
    <w:rsid w:val="00E10CD1"/>
    <w:rsid w:val="00E163A5"/>
    <w:rsid w:val="00E35E1A"/>
    <w:rsid w:val="00E41E53"/>
    <w:rsid w:val="00E855A3"/>
    <w:rsid w:val="00E9045F"/>
    <w:rsid w:val="00F03605"/>
    <w:rsid w:val="00F1632F"/>
    <w:rsid w:val="00F340C6"/>
    <w:rsid w:val="00F46693"/>
    <w:rsid w:val="00F56CCF"/>
    <w:rsid w:val="00F64610"/>
    <w:rsid w:val="00F74BEA"/>
    <w:rsid w:val="00FB2553"/>
    <w:rsid w:val="00FC2A40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AF6C3-1D33-4035-AB22-7604ECA8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5">
    <w:name w:val="Table Grid"/>
    <w:basedOn w:val="a1"/>
    <w:uiPriority w:val="39"/>
    <w:rsid w:val="008A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395"/>
  </w:style>
  <w:style w:type="paragraph" w:styleId="a8">
    <w:name w:val="footer"/>
    <w:basedOn w:val="a"/>
    <w:link w:val="a9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395"/>
  </w:style>
  <w:style w:type="paragraph" w:styleId="aa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55B5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77E4D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A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A65E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5E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65E68"/>
    <w:rPr>
      <w:vertAlign w:val="superscript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Ковшевный</dc:creator>
  <cp:lastModifiedBy>Марина</cp:lastModifiedBy>
  <cp:revision>47</cp:revision>
  <dcterms:created xsi:type="dcterms:W3CDTF">2022-12-05T11:06:00Z</dcterms:created>
  <dcterms:modified xsi:type="dcterms:W3CDTF">2022-12-06T13:44:00Z</dcterms:modified>
</cp:coreProperties>
</file>