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3170D" w:rsidRDefault="0030667B" w:rsidP="00B313C8">
      <w:pPr>
        <w:pStyle w:val="Title"/>
        <w:jc w:val="center"/>
        <w:rPr>
          <w:i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CA759F2" wp14:editId="0B325576">
            <wp:extent cx="1264760" cy="476875"/>
            <wp:effectExtent l="0" t="0" r="0" b="0"/>
            <wp:docPr id="2" name="Рисунок 2" descr="http://static.wixstatic.com/media/c22043_6083277d262c4942873e54dfa6fdf78e.png_srz_p_122_46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wixstatic.com/media/c22043_6083277d262c4942873e54dfa6fdf78e.png_srz_p_122_46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52" cy="47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0D" w:rsidRPr="00153D58" w:rsidRDefault="00A3170D" w:rsidP="00A3170D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13C8" w:rsidRPr="00B313C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336D1"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</w:t>
      </w: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495) 980-06-08   </w:t>
      </w:r>
      <w:hyperlink r:id="rId8" w:history="1">
        <w:r w:rsidRPr="00A3170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sro@ruslom.com</w:t>
        </w:r>
      </w:hyperlink>
      <w:r w:rsidR="00153D58"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ruslom</w:t>
      </w:r>
      <w:r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A317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153D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153D58" w:rsidRPr="00153D58" w:rsidRDefault="00153D58" w:rsidP="00153D5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Pr="00153D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конкурсе</w:t>
      </w:r>
      <w:r w:rsidRPr="00153D5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.</w:t>
      </w:r>
    </w:p>
    <w:p w:rsidR="00785253" w:rsidRPr="00153D58" w:rsidRDefault="00BE05BC" w:rsidP="00BE05BC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0639FE" wp14:editId="1CEB99B8">
            <wp:simplePos x="0" y="0"/>
            <wp:positionH relativeFrom="column">
              <wp:posOffset>4772025</wp:posOffset>
            </wp:positionH>
            <wp:positionV relativeFrom="paragraph">
              <wp:posOffset>977265</wp:posOffset>
            </wp:positionV>
            <wp:extent cx="1438275" cy="1438275"/>
            <wp:effectExtent l="0" t="0" r="9525" b="9525"/>
            <wp:wrapNone/>
            <wp:docPr id="6" name="Рисунок 6" descr="lom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m_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53" w:rsidRPr="00153D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Национальная премия "ЛУЧШИЕ НА РЫНКЕ ЛОМА»  является некоммерческим проектом, ориентированным на содействие активному развитию отрасли обращения с ломом и отходами металлов, защите экологии, формированию независимых российских рейтингов предприятий для повышения конкурентоспособности  и эффективности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России  и на мировом рынке. В 2017 году Премия пройдет в пятый раз и соберет более 200 участников- лидеров рынка.</w:t>
      </w:r>
    </w:p>
    <w:p w:rsidR="00153D58" w:rsidRDefault="00153D58" w:rsidP="00F163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3D5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Место и дата проведения церемонии вручения Премии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C2F8D" w:rsidRDefault="00EC2F8D" w:rsidP="00F1630B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4"/>
          <w:szCs w:val="24"/>
        </w:rPr>
      </w:pPr>
      <w:r w:rsidRPr="00EC2F8D">
        <w:rPr>
          <w:rFonts w:ascii="Arial" w:hAnsi="Arial" w:cs="Arial"/>
          <w:color w:val="000000"/>
          <w:sz w:val="24"/>
          <w:szCs w:val="24"/>
          <w:lang w:val="en-US"/>
        </w:rPr>
        <w:t xml:space="preserve">28 - 30 </w:t>
      </w:r>
      <w:r w:rsidRPr="00EC2F8D">
        <w:rPr>
          <w:rFonts w:ascii="Arial" w:hAnsi="Arial" w:cs="Arial"/>
          <w:color w:val="000000"/>
          <w:sz w:val="24"/>
          <w:szCs w:val="24"/>
        </w:rPr>
        <w:t>марта</w:t>
      </w:r>
      <w:r w:rsidRPr="00EC2F8D">
        <w:rPr>
          <w:rFonts w:ascii="Arial" w:hAnsi="Arial" w:cs="Arial"/>
          <w:color w:val="000000"/>
          <w:sz w:val="24"/>
          <w:szCs w:val="24"/>
          <w:lang w:val="en-US"/>
        </w:rPr>
        <w:t xml:space="preserve"> 2017 </w:t>
      </w:r>
      <w:proofErr w:type="gramStart"/>
      <w:r w:rsidRPr="00EC2F8D">
        <w:rPr>
          <w:rFonts w:ascii="Arial" w:hAnsi="Arial" w:cs="Arial"/>
          <w:color w:val="000000"/>
          <w:sz w:val="24"/>
          <w:szCs w:val="24"/>
        </w:rPr>
        <w:t>г</w:t>
      </w:r>
      <w:r w:rsidRPr="00EC2F8D">
        <w:rPr>
          <w:rFonts w:ascii="Arial" w:hAnsi="Arial" w:cs="Arial"/>
          <w:color w:val="000000"/>
          <w:sz w:val="24"/>
          <w:szCs w:val="24"/>
          <w:lang w:val="en-US"/>
        </w:rPr>
        <w:t>.,</w:t>
      </w:r>
      <w:proofErr w:type="gramEnd"/>
      <w:r w:rsidRPr="00EC2F8D">
        <w:rPr>
          <w:rFonts w:ascii="Arial" w:hAnsi="Arial" w:cs="Arial"/>
          <w:color w:val="000000"/>
          <w:sz w:val="24"/>
          <w:szCs w:val="24"/>
          <w:lang w:val="en-US"/>
        </w:rPr>
        <w:t> Radisson Royal Hotel Moscow</w:t>
      </w:r>
    </w:p>
    <w:p w:rsidR="00FD50DF" w:rsidRPr="00EC2F8D" w:rsidRDefault="00153D58" w:rsidP="00F1630B">
      <w:pPr>
        <w:spacing w:before="100" w:beforeAutospacing="1" w:after="100" w:afterAutospacing="1" w:line="240" w:lineRule="auto"/>
        <w:outlineLvl w:val="1"/>
        <w:rPr>
          <w:rFonts w:ascii="Arial" w:hAnsi="Arial" w:cs="Arial"/>
          <w:color w:val="000000"/>
          <w:sz w:val="24"/>
          <w:szCs w:val="24"/>
          <w:lang w:val="en-US"/>
        </w:rPr>
      </w:pPr>
      <w:bookmarkStart w:id="0" w:name="_GoBack"/>
      <w:bookmarkEnd w:id="0"/>
      <w:r w:rsidRPr="00EC2F8D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="00FD50DF" w:rsidRPr="00FD0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</w:t>
      </w:r>
      <w:r w:rsidR="00FD50DF" w:rsidRPr="00EC2F8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FD50DF" w:rsidRPr="00FD0A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конкурса</w:t>
      </w:r>
      <w:r w:rsidR="00FD50DF" w:rsidRPr="00EC2F8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D50DF" w:rsidTr="00FD50DF">
        <w:tc>
          <w:tcPr>
            <w:tcW w:w="4981" w:type="dxa"/>
          </w:tcPr>
          <w:p w:rsidR="00FD50DF" w:rsidRPr="00FD0AB3" w:rsidRDefault="00FD50DF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Лидеры общероссийского рейтинга</w:t>
            </w:r>
            <w:r w:rsidR="00FD0AB3" w:rsidRPr="00FD0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компаний отрасли обращения с ломом и отходами металлов</w:t>
            </w:r>
          </w:p>
        </w:tc>
        <w:tc>
          <w:tcPr>
            <w:tcW w:w="4981" w:type="dxa"/>
          </w:tcPr>
          <w:p w:rsidR="00FD50DF" w:rsidRPr="00FD0AB3" w:rsidRDefault="00FD50DF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Специальные </w:t>
            </w:r>
            <w:r w:rsidR="007852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отраслевые номинации П</w:t>
            </w:r>
            <w:r w:rsidRPr="00FD0A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ремии</w:t>
            </w:r>
          </w:p>
        </w:tc>
      </w:tr>
      <w:tr w:rsidR="00FD50DF" w:rsidTr="00FD50DF">
        <w:tc>
          <w:tcPr>
            <w:tcW w:w="4981" w:type="dxa"/>
          </w:tcPr>
          <w:p w:rsidR="00FD50DF" w:rsidRDefault="004C244E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Лидеры федерального и регионального рейтингов по номинациям:</w:t>
            </w:r>
          </w:p>
          <w:p w:rsidR="004C244E" w:rsidRPr="004C244E" w:rsidRDefault="004C244E" w:rsidP="004C244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C24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Ломозаготовка</w:t>
            </w:r>
          </w:p>
          <w:p w:rsidR="004C244E" w:rsidRPr="004C244E" w:rsidRDefault="004C244E" w:rsidP="004C244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C24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Ломопереработка</w:t>
            </w:r>
          </w:p>
          <w:p w:rsidR="004C244E" w:rsidRPr="004C244E" w:rsidRDefault="004C244E" w:rsidP="004C244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C24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Экспорт</w:t>
            </w:r>
          </w:p>
          <w:p w:rsidR="004C244E" w:rsidRPr="004C244E" w:rsidRDefault="004C244E" w:rsidP="004C244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C24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Утилизация ВЭТС и техники</w:t>
            </w:r>
          </w:p>
          <w:p w:rsidR="004C244E" w:rsidRPr="004C244E" w:rsidRDefault="004C244E" w:rsidP="004C244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C24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Утилизация электронного лома</w:t>
            </w:r>
          </w:p>
          <w:p w:rsidR="004C244E" w:rsidRPr="000B4739" w:rsidRDefault="004C244E" w:rsidP="000B4739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C24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Потребление лома</w:t>
            </w:r>
          </w:p>
          <w:p w:rsidR="004C244E" w:rsidRDefault="004C244E" w:rsidP="004C244E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C24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сети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5BC" w:rsidRDefault="00FD0AB3" w:rsidP="00BE05BC">
            <w:pPr>
              <w:spacing w:before="100" w:beforeAutospacing="1" w:after="100" w:afterAutospacing="1"/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Победители определяются н</w:t>
            </w:r>
            <w:r w:rsidR="0078525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а основании результатов расчета показателей эффективности деятельности компаний и составления</w:t>
            </w:r>
            <w:r w:rsidRPr="00FD0AB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 xml:space="preserve"> рейтинга по итогам 2016 года. А также поданных номинантами заявок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3351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E33518" w:rsidRDefault="00E33518" w:rsidP="00BE05BC">
            <w:pPr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1218A5F" wp14:editId="0EC63416">
                  <wp:extent cx="1962150" cy="19621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518" w:rsidRPr="00FD0AB3" w:rsidRDefault="00E33518" w:rsidP="0078525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FD50DF" w:rsidRDefault="000B4739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1.Для поставщиков и производителей</w:t>
            </w:r>
            <w:r w:rsidR="004C244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  <w:p w:rsidR="004C244E" w:rsidRPr="000B4739" w:rsidRDefault="004C244E" w:rsidP="000B473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B47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Надежный поставщик оборудования</w:t>
            </w:r>
          </w:p>
          <w:p w:rsidR="004C244E" w:rsidRPr="000B4739" w:rsidRDefault="004C244E" w:rsidP="000B4739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B473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Лидер продаж оборудования в России</w:t>
            </w:r>
          </w:p>
          <w:p w:rsidR="000B4739" w:rsidRDefault="000B4739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2.Для предприятий рынка лома</w:t>
            </w:r>
          </w:p>
          <w:p w:rsidR="000B4739" w:rsidRPr="00FD0AB3" w:rsidRDefault="00FD0AB3" w:rsidP="00FD0AB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 защите</w:t>
            </w:r>
            <w:r w:rsidR="000B4739"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экологии</w:t>
            </w:r>
          </w:p>
          <w:p w:rsidR="000B4739" w:rsidRPr="00FD0AB3" w:rsidRDefault="000B4739" w:rsidP="00FD0AB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Качество лома</w:t>
            </w:r>
          </w:p>
          <w:p w:rsidR="000B4739" w:rsidRPr="00FD0AB3" w:rsidRDefault="000B4739" w:rsidP="00FD0AB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Успешная маркетинговая стратегия</w:t>
            </w:r>
          </w:p>
          <w:p w:rsidR="000B4739" w:rsidRPr="00FD0AB3" w:rsidRDefault="000B4739" w:rsidP="00FD0AB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Инновационный подход</w:t>
            </w:r>
          </w:p>
          <w:p w:rsidR="000B4739" w:rsidRDefault="000B4739" w:rsidP="00FD0AB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Развитие международного сотрудничества</w:t>
            </w:r>
          </w:p>
          <w:p w:rsidR="00FD0AB3" w:rsidRPr="00FD0AB3" w:rsidRDefault="00FD0AB3" w:rsidP="00FD0AB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Кадровый потенциал</w:t>
            </w:r>
          </w:p>
          <w:p w:rsidR="00FD0AB3" w:rsidRPr="00FD0AB3" w:rsidRDefault="00FD0AB3" w:rsidP="00FD0AB3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Помощь и благотворительность</w:t>
            </w:r>
          </w:p>
          <w:p w:rsidR="000B4739" w:rsidRDefault="00FD0AB3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 Для компаний сферы финансового обслуживания, лизинга, консалтинга, логистики, связи, образования</w:t>
            </w:r>
          </w:p>
          <w:p w:rsidR="00FD0AB3" w:rsidRPr="00FD0AB3" w:rsidRDefault="00FD0AB3" w:rsidP="00FD0AB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Надежный партнер на рынке лома</w:t>
            </w:r>
          </w:p>
          <w:p w:rsidR="00FD0AB3" w:rsidRPr="00FD0AB3" w:rsidRDefault="00FD0AB3" w:rsidP="00FD0AB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Лучшая партнерская программа</w:t>
            </w:r>
          </w:p>
          <w:p w:rsidR="00FD0AB3" w:rsidRPr="00FD0AB3" w:rsidRDefault="00FD0AB3" w:rsidP="00FD0AB3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D0A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Лидер по работе с предприятиями рынка лома</w:t>
            </w:r>
          </w:p>
          <w:p w:rsidR="004C244E" w:rsidRPr="00785253" w:rsidRDefault="00785253" w:rsidP="00F1630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8525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Победители определяются на основании конкурсного отбора поданных номинантами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 xml:space="preserve"> заявок</w:t>
            </w:r>
          </w:p>
        </w:tc>
      </w:tr>
    </w:tbl>
    <w:p w:rsidR="00FD50DF" w:rsidRPr="00E33518" w:rsidRDefault="00785253" w:rsidP="00F1630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351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ПОРЯДОК И СРОКИ ПОДАЧИ ЗАЯВКИ ДЛЯ УЧАСТИЯ В КОНКУРСЕ «ЛУЧШИЕ НА РЫНКЕ ЛОМА»</w:t>
      </w:r>
    </w:p>
    <w:p w:rsidR="00785253" w:rsidRPr="00785253" w:rsidRDefault="00785253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Заявки и дополнительные материалы подаются в электронном виде через форму обратной связи или по электронной почте: sro@ruslom.com </w:t>
      </w:r>
      <w:r w:rsidR="00153D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9A0856" w:rsidRDefault="00785253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Компания может подать одну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или несколько заявок по разным</w:t>
      </w:r>
      <w:r w:rsidRP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53D5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номинациям</w:t>
      </w:r>
      <w:r w:rsid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F1630B" w:rsidRPr="00F1630B" w:rsidRDefault="00B313C8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в конкурсе бесплатное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того, чтобы стать Участником Премии</w:t>
      </w:r>
      <w:r w:rsid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качестве лидера общероссийского рейтинга компаний отрасли обращения с ломом и отходами металлов  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необходимо подать следующие материалы:</w:t>
      </w:r>
    </w:p>
    <w:p w:rsidR="00F1630B" w:rsidRPr="009A0856" w:rsidRDefault="00F1630B" w:rsidP="0078525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Заполненную заявку претендента на соискание Национальной премии в области «ЛУЧШИЕ НА РЫНКЕ ЛОМА»</w:t>
      </w:r>
    </w:p>
    <w:p w:rsidR="00F1630B" w:rsidRPr="009A0856" w:rsidRDefault="00F1630B" w:rsidP="00785253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Доп</w:t>
      </w:r>
      <w:r w:rsid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олнительные материалы к Заявке.</w:t>
      </w:r>
    </w:p>
    <w:p w:rsidR="00F1630B" w:rsidRPr="00F1630B" w:rsidRDefault="009A0856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Также предусмотрены 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дополнительные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специальные номинации для 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всех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компаний рынка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лома и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смежных отраслей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желающих принять участие в к</w:t>
      </w:r>
      <w:r w:rsid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онкурсе и Премии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Pr="009A085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Для того, чтобы стать Участником Премии в специальной отраслевой номинации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требуется внести </w:t>
      </w:r>
      <w:r w:rsidR="00FD50D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добровольный целевой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взнос  и приложить к заявке  к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опию платежного поручения об оплате взноса*.</w:t>
      </w:r>
      <w:r w:rsid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85253" w:rsidRP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Все собранные средства от регистрационных взносов направляются на покрытие расходов, связанных с информационным  и организационным сопровождением компаний-участников.</w:t>
      </w:r>
    </w:p>
    <w:p w:rsidR="00F1630B" w:rsidRPr="00F1630B" w:rsidRDefault="00FD50DF" w:rsidP="00B313C8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Добровольный целевой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взнос при подаче  одной заявки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B6673" w:rsidRP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000 руб. </w:t>
      </w:r>
      <w:r w:rsid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Минимальный добровольный взнос при подаче двух заявок</w:t>
      </w:r>
      <w:r w:rsid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– </w:t>
      </w:r>
      <w:r w:rsidR="00FB6673" w:rsidRP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30</w:t>
      </w:r>
      <w:r w:rsid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000 руб. </w:t>
      </w:r>
    </w:p>
    <w:p w:rsidR="00B313C8" w:rsidRDefault="00B313C8" w:rsidP="00B313C8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Минимальный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добровольный взнос при подаче трех и более заявок– 4</w:t>
      </w:r>
      <w:r w:rsidRP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0 000 руб. </w:t>
      </w:r>
    </w:p>
    <w:p w:rsidR="00F1630B" w:rsidRPr="00F1630B" w:rsidRDefault="00E33518" w:rsidP="00B313C8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Добровольный целевой 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взнос*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предполагает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F1630B" w:rsidRPr="00F1630B" w:rsidRDefault="00F1630B" w:rsidP="00B313C8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="00E33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предоставление </w:t>
      </w:r>
      <w:r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статус</w:t>
      </w:r>
      <w:r w:rsidR="00E33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</w:t>
      </w:r>
      <w:r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Участника Премии</w:t>
      </w:r>
      <w:r w:rsidR="00E33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специальной номинации</w:t>
      </w:r>
      <w:r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F1630B" w:rsidRPr="00F1630B" w:rsidRDefault="00F1630B" w:rsidP="00B313C8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расходы Оргкомитета на квалификационный отбор заявок для определения Номинантов, организацию индивидуальной оценки материалов экспертами;</w:t>
      </w:r>
    </w:p>
    <w:p w:rsidR="00F1630B" w:rsidRPr="00F1630B" w:rsidRDefault="00F1630B" w:rsidP="00B313C8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информационное обеспечение в течение периода проведения конкурса: размещение новостей Участника на официальном сайте Премии и включение их в рассылку Дайджеста новостей</w:t>
      </w:r>
      <w:r w:rsid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НП НСРО «РУСЛОМ.КОМ»</w:t>
      </w:r>
      <w:r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;</w:t>
      </w:r>
    </w:p>
    <w:p w:rsidR="00FB6673" w:rsidRDefault="00F1630B" w:rsidP="00B313C8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приглашение</w:t>
      </w:r>
      <w:r w:rsidR="00FB667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организация участия  представителей компаний в  церемонии</w:t>
      </w:r>
      <w:r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награждения</w:t>
      </w:r>
    </w:p>
    <w:p w:rsidR="00F1630B" w:rsidRDefault="00FB6673" w:rsidP="00B313C8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-организация  </w:t>
      </w:r>
      <w:r w:rsidR="00E335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отраслевой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экспозиции</w:t>
      </w:r>
      <w:r w:rsidR="0078525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F1630B" w:rsidRPr="00F163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2A5C30" w:rsidRPr="002A5C30" w:rsidRDefault="002A5C30" w:rsidP="00B313C8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A5C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необходимости Оргкомитет оставляет за собой право запросить у конкурсанта дополнительные материалы, в том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числе документарного характера.</w:t>
      </w:r>
    </w:p>
    <w:p w:rsidR="002A5C30" w:rsidRPr="002A5C30" w:rsidRDefault="002A5C30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A5C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несоответствия конкурсных материалов требованиям Преми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и, заявка может быть отклонена.</w:t>
      </w:r>
    </w:p>
    <w:p w:rsidR="002A5C30" w:rsidRPr="002A5C30" w:rsidRDefault="002A5C30" w:rsidP="0078525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A5C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 вопросам участия обращаться </w:t>
      </w:r>
      <w:r w:rsid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Дирекцию НП НСРО «РУСЛОМ.КОМ»</w:t>
      </w:r>
      <w:r w:rsidRPr="002A5C3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 телефону: +7 (499)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980-06-08, e-mail</w:t>
      </w:r>
      <w:r w:rsidR="00B313C8" w:rsidRPr="00B313C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proofErr w:type="spellStart"/>
      <w:r w:rsidR="00B313C8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sro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ruslom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com</w:t>
      </w:r>
    </w:p>
    <w:p w:rsidR="00701229" w:rsidRPr="00B313C8" w:rsidRDefault="00701229" w:rsidP="00B313C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12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Для всех спонсоров выставки</w:t>
      </w:r>
      <w:r w:rsidR="00E33518" w:rsidRP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MIR</w:t>
      </w:r>
      <w:r w:rsidR="00E33518" w:rsidRP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ru-RU"/>
        </w:rPr>
        <w:t>EXPO</w:t>
      </w:r>
      <w:r w:rsidR="00E33518" w:rsidRP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6D20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и 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13-го форума «Лом черных и цветных металлов 2017» </w:t>
      </w:r>
      <w:r w:rsidRPr="0070122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предоставляется </w:t>
      </w:r>
      <w:r w:rsidR="006D20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право участия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 качестве почетных гостей Премии, а также</w:t>
      </w:r>
      <w:r w:rsidR="006D20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возможность бронирования стола в рекламной экспозиции</w:t>
      </w:r>
      <w:r w:rsidR="006D20F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комплиментарно</w:t>
      </w:r>
      <w:r w:rsidR="00E3351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</w:p>
    <w:sectPr w:rsidR="00701229" w:rsidRPr="00B313C8" w:rsidSect="00B313C8">
      <w:pgSz w:w="11906" w:h="16838"/>
      <w:pgMar w:top="567" w:right="1080" w:bottom="426" w:left="1080" w:header="708" w:footer="708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BE5"/>
    <w:multiLevelType w:val="multilevel"/>
    <w:tmpl w:val="8F14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542F2"/>
    <w:multiLevelType w:val="hybridMultilevel"/>
    <w:tmpl w:val="F756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C0C4C"/>
    <w:multiLevelType w:val="hybridMultilevel"/>
    <w:tmpl w:val="E1B4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9340E"/>
    <w:multiLevelType w:val="hybridMultilevel"/>
    <w:tmpl w:val="976C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785"/>
    <w:multiLevelType w:val="hybridMultilevel"/>
    <w:tmpl w:val="3984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66A11"/>
    <w:multiLevelType w:val="hybridMultilevel"/>
    <w:tmpl w:val="B0B22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F3FCC"/>
    <w:multiLevelType w:val="multilevel"/>
    <w:tmpl w:val="7FB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A32D1"/>
    <w:multiLevelType w:val="hybridMultilevel"/>
    <w:tmpl w:val="9712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57741"/>
    <w:multiLevelType w:val="hybridMultilevel"/>
    <w:tmpl w:val="9956EE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03789"/>
    <w:multiLevelType w:val="hybridMultilevel"/>
    <w:tmpl w:val="7CF40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955C9"/>
    <w:multiLevelType w:val="hybridMultilevel"/>
    <w:tmpl w:val="A4B0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71"/>
    <w:rsid w:val="0005340B"/>
    <w:rsid w:val="00064198"/>
    <w:rsid w:val="000B4739"/>
    <w:rsid w:val="000D3943"/>
    <w:rsid w:val="0011311A"/>
    <w:rsid w:val="00122600"/>
    <w:rsid w:val="00131BBA"/>
    <w:rsid w:val="00133577"/>
    <w:rsid w:val="00153D58"/>
    <w:rsid w:val="00153F90"/>
    <w:rsid w:val="00190967"/>
    <w:rsid w:val="0019569E"/>
    <w:rsid w:val="001F7F4C"/>
    <w:rsid w:val="00210871"/>
    <w:rsid w:val="00217E85"/>
    <w:rsid w:val="0022700F"/>
    <w:rsid w:val="00253051"/>
    <w:rsid w:val="002716D0"/>
    <w:rsid w:val="00271C28"/>
    <w:rsid w:val="00282A8E"/>
    <w:rsid w:val="00293C3B"/>
    <w:rsid w:val="002A46AC"/>
    <w:rsid w:val="002A5C30"/>
    <w:rsid w:val="002F488B"/>
    <w:rsid w:val="002F4E2A"/>
    <w:rsid w:val="0030667B"/>
    <w:rsid w:val="003443DA"/>
    <w:rsid w:val="0034704B"/>
    <w:rsid w:val="0035117C"/>
    <w:rsid w:val="00382522"/>
    <w:rsid w:val="003B6F5D"/>
    <w:rsid w:val="003B7FB0"/>
    <w:rsid w:val="003C00D3"/>
    <w:rsid w:val="003E38F6"/>
    <w:rsid w:val="003F20BC"/>
    <w:rsid w:val="00437621"/>
    <w:rsid w:val="00460DCC"/>
    <w:rsid w:val="004A3CFA"/>
    <w:rsid w:val="004C244E"/>
    <w:rsid w:val="004C5F7E"/>
    <w:rsid w:val="004F09A7"/>
    <w:rsid w:val="004F35EE"/>
    <w:rsid w:val="00503395"/>
    <w:rsid w:val="005421EE"/>
    <w:rsid w:val="0058622E"/>
    <w:rsid w:val="00591694"/>
    <w:rsid w:val="005A551B"/>
    <w:rsid w:val="005D20F2"/>
    <w:rsid w:val="005E44C7"/>
    <w:rsid w:val="005E547D"/>
    <w:rsid w:val="005E6B9B"/>
    <w:rsid w:val="005F6D47"/>
    <w:rsid w:val="00607D75"/>
    <w:rsid w:val="00613547"/>
    <w:rsid w:val="006274F9"/>
    <w:rsid w:val="0063104D"/>
    <w:rsid w:val="006433EB"/>
    <w:rsid w:val="00652C4D"/>
    <w:rsid w:val="00652D6B"/>
    <w:rsid w:val="00666074"/>
    <w:rsid w:val="00670386"/>
    <w:rsid w:val="00670F4C"/>
    <w:rsid w:val="00672017"/>
    <w:rsid w:val="00672036"/>
    <w:rsid w:val="006A286D"/>
    <w:rsid w:val="006C4D96"/>
    <w:rsid w:val="006D20F5"/>
    <w:rsid w:val="00701229"/>
    <w:rsid w:val="00723B9C"/>
    <w:rsid w:val="00727069"/>
    <w:rsid w:val="00741C71"/>
    <w:rsid w:val="00785253"/>
    <w:rsid w:val="007A2EF0"/>
    <w:rsid w:val="007A7AEC"/>
    <w:rsid w:val="007E3EFD"/>
    <w:rsid w:val="008251FC"/>
    <w:rsid w:val="008525E2"/>
    <w:rsid w:val="008564F8"/>
    <w:rsid w:val="008700AD"/>
    <w:rsid w:val="008B7E0E"/>
    <w:rsid w:val="008D23DB"/>
    <w:rsid w:val="008D7BC5"/>
    <w:rsid w:val="009143D2"/>
    <w:rsid w:val="009153D3"/>
    <w:rsid w:val="00921A78"/>
    <w:rsid w:val="00930305"/>
    <w:rsid w:val="00957EAA"/>
    <w:rsid w:val="009A0856"/>
    <w:rsid w:val="009C7205"/>
    <w:rsid w:val="00A3170D"/>
    <w:rsid w:val="00A32F3A"/>
    <w:rsid w:val="00A33DB6"/>
    <w:rsid w:val="00A44269"/>
    <w:rsid w:val="00A912B3"/>
    <w:rsid w:val="00AA4344"/>
    <w:rsid w:val="00AF2D37"/>
    <w:rsid w:val="00AF5FC1"/>
    <w:rsid w:val="00B042FA"/>
    <w:rsid w:val="00B313C8"/>
    <w:rsid w:val="00B60FC3"/>
    <w:rsid w:val="00B6175D"/>
    <w:rsid w:val="00B85C68"/>
    <w:rsid w:val="00B94DDF"/>
    <w:rsid w:val="00BA1D19"/>
    <w:rsid w:val="00BC0E80"/>
    <w:rsid w:val="00BD0964"/>
    <w:rsid w:val="00BE05BC"/>
    <w:rsid w:val="00BE071C"/>
    <w:rsid w:val="00BE4F24"/>
    <w:rsid w:val="00BE7263"/>
    <w:rsid w:val="00C16E49"/>
    <w:rsid w:val="00C2244A"/>
    <w:rsid w:val="00C542BB"/>
    <w:rsid w:val="00C96494"/>
    <w:rsid w:val="00CB2EB0"/>
    <w:rsid w:val="00CC775B"/>
    <w:rsid w:val="00D218C5"/>
    <w:rsid w:val="00D364F7"/>
    <w:rsid w:val="00D719C7"/>
    <w:rsid w:val="00D87B5C"/>
    <w:rsid w:val="00DC383F"/>
    <w:rsid w:val="00DD78DE"/>
    <w:rsid w:val="00DE2337"/>
    <w:rsid w:val="00E324EF"/>
    <w:rsid w:val="00E32AED"/>
    <w:rsid w:val="00E33518"/>
    <w:rsid w:val="00E336D1"/>
    <w:rsid w:val="00E77E61"/>
    <w:rsid w:val="00EA54E1"/>
    <w:rsid w:val="00EB3F6B"/>
    <w:rsid w:val="00EC2F8D"/>
    <w:rsid w:val="00EE3293"/>
    <w:rsid w:val="00EF3281"/>
    <w:rsid w:val="00F11B2A"/>
    <w:rsid w:val="00F12DE1"/>
    <w:rsid w:val="00F14F5B"/>
    <w:rsid w:val="00F1630B"/>
    <w:rsid w:val="00F53B5E"/>
    <w:rsid w:val="00F96CF6"/>
    <w:rsid w:val="00FB6673"/>
    <w:rsid w:val="00FC2836"/>
    <w:rsid w:val="00FD0AB3"/>
    <w:rsid w:val="00FD175A"/>
    <w:rsid w:val="00FD50DF"/>
    <w:rsid w:val="00FE2082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4C5F7E"/>
  </w:style>
  <w:style w:type="paragraph" w:styleId="Title">
    <w:name w:val="Title"/>
    <w:basedOn w:val="Normal"/>
    <w:next w:val="Normal"/>
    <w:link w:val="TitleChar"/>
    <w:uiPriority w:val="10"/>
    <w:qFormat/>
    <w:rsid w:val="0021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E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4344"/>
  </w:style>
  <w:style w:type="character" w:styleId="Hyperlink">
    <w:name w:val="Hyperlink"/>
    <w:basedOn w:val="DefaultParagraphFont"/>
    <w:uiPriority w:val="99"/>
    <w:unhideWhenUsed/>
    <w:rsid w:val="00AA43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4C5F7E"/>
  </w:style>
  <w:style w:type="paragraph" w:styleId="Title">
    <w:name w:val="Title"/>
    <w:basedOn w:val="Normal"/>
    <w:next w:val="Normal"/>
    <w:link w:val="TitleChar"/>
    <w:uiPriority w:val="10"/>
    <w:qFormat/>
    <w:rsid w:val="00217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7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E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4344"/>
  </w:style>
  <w:style w:type="character" w:styleId="Hyperlink">
    <w:name w:val="Hyperlink"/>
    <w:basedOn w:val="DefaultParagraphFont"/>
    <w:uiPriority w:val="99"/>
    <w:unhideWhenUsed/>
    <w:rsid w:val="00AA43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7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ro@ruslo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C085-D6A2-4D52-BB8B-3E4C40FF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Vladimir</cp:lastModifiedBy>
  <cp:revision>3</cp:revision>
  <dcterms:created xsi:type="dcterms:W3CDTF">2017-01-19T18:01:00Z</dcterms:created>
  <dcterms:modified xsi:type="dcterms:W3CDTF">2017-01-19T18:02:00Z</dcterms:modified>
</cp:coreProperties>
</file>